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770A7" w14:textId="15A364FC" w:rsidR="00605216" w:rsidRPr="00956627" w:rsidRDefault="00605216" w:rsidP="00605216">
      <w:pPr>
        <w:jc w:val="center"/>
        <w:rPr>
          <w:rFonts w:ascii="Times New Roman" w:hAnsi="Times New Roman"/>
          <w:b/>
          <w:u w:val="single"/>
        </w:rPr>
      </w:pPr>
      <w:r w:rsidRPr="00956627">
        <w:rPr>
          <w:rFonts w:ascii="Times New Roman" w:hAnsi="Times New Roman"/>
          <w:b/>
          <w:u w:val="single"/>
        </w:rPr>
        <w:t xml:space="preserve">EFFECTIVE </w:t>
      </w:r>
      <w:r w:rsidR="00CD42B4">
        <w:rPr>
          <w:rFonts w:ascii="Times New Roman" w:hAnsi="Times New Roman"/>
          <w:b/>
          <w:u w:val="single"/>
        </w:rPr>
        <w:t>January</w:t>
      </w:r>
      <w:r w:rsidRPr="00956627">
        <w:rPr>
          <w:rFonts w:ascii="Times New Roman" w:hAnsi="Times New Roman"/>
          <w:b/>
          <w:u w:val="single"/>
        </w:rPr>
        <w:t xml:space="preserve"> </w:t>
      </w:r>
      <w:r w:rsidR="00CD42B4">
        <w:rPr>
          <w:rFonts w:ascii="Times New Roman" w:hAnsi="Times New Roman"/>
          <w:b/>
          <w:u w:val="single"/>
        </w:rPr>
        <w:t>1</w:t>
      </w:r>
      <w:r w:rsidRPr="00956627">
        <w:rPr>
          <w:rFonts w:ascii="Times New Roman" w:hAnsi="Times New Roman"/>
          <w:b/>
          <w:u w:val="single"/>
        </w:rPr>
        <w:t>, 20</w:t>
      </w:r>
      <w:r w:rsidR="00CD42B4">
        <w:rPr>
          <w:rFonts w:ascii="Times New Roman" w:hAnsi="Times New Roman"/>
          <w:b/>
          <w:u w:val="single"/>
        </w:rPr>
        <w:t>20</w:t>
      </w:r>
      <w:r w:rsidRPr="00956627">
        <w:rPr>
          <w:rFonts w:ascii="Times New Roman" w:hAnsi="Times New Roman"/>
          <w:b/>
          <w:u w:val="single"/>
        </w:rPr>
        <w:t xml:space="preserve"> AND SUPERSEDES ALL PREVIOUS VERSIONS.</w:t>
      </w:r>
    </w:p>
    <w:p w14:paraId="4A29A933" w14:textId="77777777" w:rsidR="00605216" w:rsidRPr="00040AA5" w:rsidRDefault="00605216" w:rsidP="00605216">
      <w:pPr>
        <w:jc w:val="center"/>
        <w:rPr>
          <w:rFonts w:ascii="Times New Roman" w:hAnsi="Times New Roman"/>
          <w:b/>
          <w:color w:val="0070C0"/>
          <w:u w:val="single"/>
        </w:rPr>
      </w:pPr>
    </w:p>
    <w:p w14:paraId="03B0ECC8" w14:textId="497C8461" w:rsidR="00BD320C" w:rsidRPr="00A0777D" w:rsidRDefault="00CB0AC8" w:rsidP="00CB0AC8">
      <w:pPr>
        <w:pStyle w:val="SCT"/>
        <w:spacing w:before="0"/>
        <w:jc w:val="center"/>
        <w:rPr>
          <w:rFonts w:ascii="Times New Roman" w:hAnsi="Times New Roman"/>
          <w:sz w:val="28"/>
          <w:szCs w:val="28"/>
        </w:rPr>
      </w:pPr>
      <w:r w:rsidRPr="00A0777D">
        <w:rPr>
          <w:rFonts w:ascii="Times New Roman" w:hAnsi="Times New Roman"/>
          <w:sz w:val="28"/>
          <w:szCs w:val="28"/>
        </w:rPr>
        <w:t>SECTION 0</w:t>
      </w:r>
      <w:r w:rsidR="00592583" w:rsidRPr="00A0777D">
        <w:rPr>
          <w:rFonts w:ascii="Times New Roman" w:hAnsi="Times New Roman"/>
          <w:sz w:val="28"/>
          <w:szCs w:val="28"/>
        </w:rPr>
        <w:t>7 2</w:t>
      </w:r>
      <w:r w:rsidR="00CD42B4">
        <w:rPr>
          <w:rFonts w:ascii="Times New Roman" w:hAnsi="Times New Roman"/>
          <w:sz w:val="28"/>
          <w:szCs w:val="28"/>
        </w:rPr>
        <w:t>5</w:t>
      </w:r>
      <w:r w:rsidRPr="00A0777D">
        <w:rPr>
          <w:rFonts w:ascii="Times New Roman" w:hAnsi="Times New Roman"/>
          <w:sz w:val="28"/>
          <w:szCs w:val="28"/>
        </w:rPr>
        <w:t xml:space="preserve"> 00</w:t>
      </w:r>
    </w:p>
    <w:p w14:paraId="489FFDF3" w14:textId="4CA80D28" w:rsidR="00CB0AC8" w:rsidRDefault="00CB0AC8" w:rsidP="00CD42B4">
      <w:pPr>
        <w:pStyle w:val="Default"/>
        <w:jc w:val="center"/>
        <w:rPr>
          <w:rFonts w:ascii="Times New Roman" w:hAnsi="Times New Roman"/>
          <w:sz w:val="28"/>
          <w:szCs w:val="28"/>
        </w:rPr>
      </w:pPr>
      <w:r w:rsidRPr="00A0777D">
        <w:rPr>
          <w:rFonts w:ascii="Times New Roman" w:hAnsi="Times New Roman"/>
          <w:sz w:val="28"/>
          <w:szCs w:val="28"/>
        </w:rPr>
        <w:t>W</w:t>
      </w:r>
      <w:r w:rsidR="00CD42B4">
        <w:rPr>
          <w:rFonts w:ascii="Times New Roman" w:hAnsi="Times New Roman"/>
          <w:sz w:val="28"/>
          <w:szCs w:val="28"/>
        </w:rPr>
        <w:t xml:space="preserve">EATHER RESISTIVE </w:t>
      </w:r>
      <w:r w:rsidRPr="00A0777D">
        <w:rPr>
          <w:rFonts w:ascii="Times New Roman" w:hAnsi="Times New Roman"/>
          <w:sz w:val="28"/>
          <w:szCs w:val="28"/>
        </w:rPr>
        <w:t>BARRIER</w:t>
      </w:r>
    </w:p>
    <w:p w14:paraId="2BA5A70C" w14:textId="77777777" w:rsidR="00CB0AC8" w:rsidRPr="00A0777D" w:rsidRDefault="00CB0AC8" w:rsidP="00CB0AC8">
      <w:pPr>
        <w:jc w:val="center"/>
        <w:rPr>
          <w:rFonts w:ascii="Times New Roman" w:hAnsi="Times New Roman"/>
          <w:b/>
          <w:sz w:val="28"/>
          <w:szCs w:val="28"/>
        </w:rPr>
      </w:pPr>
    </w:p>
    <w:p w14:paraId="6419009D" w14:textId="49F197BA" w:rsidR="00CB0AC8" w:rsidRDefault="00CB0AC8" w:rsidP="00CB0AC8">
      <w:pPr>
        <w:jc w:val="center"/>
        <w:rPr>
          <w:rFonts w:ascii="Times New Roman" w:hAnsi="Times New Roman"/>
          <w:b/>
          <w:sz w:val="28"/>
          <w:szCs w:val="28"/>
        </w:rPr>
      </w:pPr>
      <w:r w:rsidRPr="00A0777D">
        <w:rPr>
          <w:rFonts w:ascii="Times New Roman" w:hAnsi="Times New Roman"/>
          <w:b/>
          <w:sz w:val="28"/>
          <w:szCs w:val="28"/>
        </w:rPr>
        <w:t xml:space="preserve">SIGA MAJVEST® </w:t>
      </w:r>
      <w:r w:rsidR="00CD42B4">
        <w:rPr>
          <w:rFonts w:ascii="Times New Roman" w:hAnsi="Times New Roman"/>
          <w:b/>
          <w:sz w:val="28"/>
          <w:szCs w:val="28"/>
        </w:rPr>
        <w:t>700 SOB</w:t>
      </w:r>
      <w:r w:rsidRPr="00A0777D">
        <w:rPr>
          <w:rFonts w:ascii="Times New Roman" w:hAnsi="Times New Roman"/>
          <w:b/>
          <w:sz w:val="28"/>
          <w:szCs w:val="28"/>
        </w:rPr>
        <w:t xml:space="preserve"> </w:t>
      </w:r>
    </w:p>
    <w:p w14:paraId="545688CB" w14:textId="7C157B42" w:rsidR="003E7ED9" w:rsidRPr="003E7ED9" w:rsidRDefault="003E7ED9" w:rsidP="003E7ED9">
      <w:pPr>
        <w:pStyle w:val="Default"/>
        <w:jc w:val="center"/>
        <w:rPr>
          <w:rFonts w:ascii="Arial" w:hAnsi="Arial" w:cs="Arial"/>
          <w:sz w:val="20"/>
          <w:szCs w:val="20"/>
        </w:rPr>
      </w:pPr>
      <w:r w:rsidRPr="00CD42B4">
        <w:rPr>
          <w:rFonts w:ascii="Times New Roman" w:hAnsi="Times New Roman"/>
          <w:sz w:val="20"/>
          <w:szCs w:val="20"/>
        </w:rPr>
        <w:t>BLACK UV STABLE</w:t>
      </w:r>
    </w:p>
    <w:p w14:paraId="455835E9" w14:textId="77777777" w:rsidR="00CB0AC8" w:rsidRPr="00040AA5" w:rsidRDefault="00CB0AC8" w:rsidP="003E7ED9">
      <w:pPr>
        <w:jc w:val="both"/>
        <w:rPr>
          <w:rFonts w:ascii="Times New Roman" w:hAnsi="Times New Roman"/>
          <w:i/>
          <w:color w:val="FF0000"/>
        </w:rPr>
      </w:pPr>
    </w:p>
    <w:p w14:paraId="6A9AAF6F" w14:textId="5F269A38" w:rsidR="00BD320C" w:rsidRPr="00A32605" w:rsidRDefault="00BD320C" w:rsidP="003E7ED9">
      <w:pPr>
        <w:jc w:val="both"/>
        <w:rPr>
          <w:rFonts w:cs="Helvetica"/>
          <w:color w:val="1F497D"/>
        </w:rPr>
      </w:pPr>
      <w:r w:rsidRPr="00A32605">
        <w:rPr>
          <w:rFonts w:cs="Helvetica"/>
          <w:color w:val="1F497D"/>
        </w:rPr>
        <w:t>(Specifier Note:  The purpose of this guide specification is to assist the specifier in correctly specifying high-performance</w:t>
      </w:r>
      <w:r w:rsidR="003F66C3" w:rsidRPr="00A32605">
        <w:rPr>
          <w:rFonts w:cs="Helvetica"/>
          <w:color w:val="1F497D"/>
        </w:rPr>
        <w:t xml:space="preserve"> </w:t>
      </w:r>
      <w:r w:rsidRPr="00A32605">
        <w:rPr>
          <w:rFonts w:cs="Helvetica"/>
          <w:color w:val="1F497D"/>
        </w:rPr>
        <w:t xml:space="preserve">weather barrier products and execution.  The specifier needs to edit these guide specifications to fit the needs of each specific project.  Contact a SIGA applications advisor to assist in appropriate product selections.  Throughout the guide specification, there are Specifier Notes to assist in the editing of the file.  The term Architect is used throughout these guide specifications and may be revised to read “Design Professional”,” Engineer”, “Owner” or other appropriate designation as required for specific projects.  </w:t>
      </w:r>
    </w:p>
    <w:p w14:paraId="4B492BB6" w14:textId="77777777" w:rsidR="00BD320C" w:rsidRPr="00A32605" w:rsidRDefault="00BD320C" w:rsidP="003E7ED9">
      <w:pPr>
        <w:jc w:val="both"/>
        <w:rPr>
          <w:rFonts w:cs="Helvetica"/>
          <w:color w:val="1F497D"/>
        </w:rPr>
      </w:pPr>
    </w:p>
    <w:p w14:paraId="511EBEA8" w14:textId="77777777" w:rsidR="00BD320C" w:rsidRPr="00A32605" w:rsidRDefault="00BD320C" w:rsidP="00992807">
      <w:pPr>
        <w:pStyle w:val="BodyText2"/>
        <w:jc w:val="both"/>
        <w:rPr>
          <w:rFonts w:ascii="Helvetica" w:hAnsi="Helvetica" w:cs="Helvetica"/>
          <w:i w:val="0"/>
          <w:color w:val="1F497D"/>
        </w:rPr>
      </w:pPr>
      <w:r w:rsidRPr="00A32605">
        <w:rPr>
          <w:rFonts w:ascii="Helvetica" w:hAnsi="Helvetica" w:cs="Helvetica"/>
          <w:i w:val="0"/>
          <w:color w:val="1F497D"/>
        </w:rPr>
        <w:t xml:space="preserve">References have been made within the text of the specification to </w:t>
      </w:r>
      <w:proofErr w:type="spellStart"/>
      <w:r w:rsidRPr="00A32605">
        <w:rPr>
          <w:rFonts w:ascii="Helvetica" w:hAnsi="Helvetica" w:cs="Helvetica"/>
          <w:i w:val="0"/>
          <w:color w:val="1F497D"/>
        </w:rPr>
        <w:t>MasterFormat</w:t>
      </w:r>
      <w:proofErr w:type="spellEnd"/>
      <w:r w:rsidRPr="00A32605">
        <w:rPr>
          <w:rFonts w:ascii="Helvetica" w:hAnsi="Helvetica" w:cs="Helvetica"/>
          <w:i w:val="0"/>
          <w:color w:val="1F497D"/>
        </w:rPr>
        <w:t xml:space="preserve"> 2004 Section numbers and titles, specifier need to coordinate this numbers and titles with sections included for the specific project.  Brackets </w:t>
      </w:r>
      <w:proofErr w:type="gramStart"/>
      <w:r w:rsidRPr="00A32605">
        <w:rPr>
          <w:rFonts w:ascii="Helvetica" w:hAnsi="Helvetica" w:cs="Helvetica"/>
          <w:i w:val="0"/>
          <w:color w:val="1F497D"/>
        </w:rPr>
        <w:t>[ ]</w:t>
      </w:r>
      <w:proofErr w:type="gramEnd"/>
      <w:r w:rsidRPr="00A32605">
        <w:rPr>
          <w:rFonts w:ascii="Helvetica" w:hAnsi="Helvetica" w:cs="Helvetica"/>
          <w:i w:val="0"/>
          <w:color w:val="1F497D"/>
        </w:rPr>
        <w:t>; “AND/OR”; and “OR” have been used to indicate when a selection is required.</w:t>
      </w:r>
    </w:p>
    <w:p w14:paraId="23850F32" w14:textId="77777777" w:rsidR="00BD320C" w:rsidRPr="00A32605" w:rsidRDefault="00BD320C" w:rsidP="00992807">
      <w:pPr>
        <w:jc w:val="both"/>
        <w:rPr>
          <w:rFonts w:cs="Helvetica"/>
          <w:color w:val="1F497D"/>
        </w:rPr>
      </w:pPr>
    </w:p>
    <w:p w14:paraId="42A4B4AD" w14:textId="626EA737" w:rsidR="00BD320C" w:rsidRPr="00957F03" w:rsidRDefault="00BD320C" w:rsidP="00957F03">
      <w:pPr>
        <w:pStyle w:val="Default"/>
        <w:jc w:val="both"/>
        <w:rPr>
          <w:rFonts w:ascii="HelveticaNeueLT Std" w:hAnsi="HelveticaNeueLT Std" w:cs="HelveticaNeueLT Std"/>
        </w:rPr>
      </w:pPr>
      <w:r w:rsidRPr="00CD42B4">
        <w:rPr>
          <w:rFonts w:ascii="Helvetica" w:hAnsi="Helvetica" w:cs="Helvetica"/>
          <w:color w:val="1F497D"/>
          <w:sz w:val="20"/>
          <w:szCs w:val="20"/>
        </w:rPr>
        <w:t>This guide is for commercial/residential applications using a</w:t>
      </w:r>
      <w:r w:rsidR="00992807">
        <w:rPr>
          <w:rFonts w:ascii="Helvetica" w:hAnsi="Helvetica" w:cs="Helvetica"/>
          <w:color w:val="1F497D"/>
          <w:sz w:val="20"/>
          <w:szCs w:val="20"/>
        </w:rPr>
        <w:t xml:space="preserve"> </w:t>
      </w:r>
      <w:r w:rsidR="00992807" w:rsidRPr="00992807">
        <w:rPr>
          <w:rFonts w:ascii="Helvetica" w:hAnsi="Helvetica" w:cs="Helvetica"/>
          <w:color w:val="1F497D"/>
          <w:sz w:val="20"/>
          <w:szCs w:val="20"/>
        </w:rPr>
        <w:t xml:space="preserve">UV-resistant water-resistive barrier specifically designed for open joint cladding systems which </w:t>
      </w:r>
      <w:r w:rsidR="003E7ED9" w:rsidRPr="003E7ED9">
        <w:rPr>
          <w:rFonts w:ascii="Helvetica" w:hAnsi="Helvetica" w:cs="Helvetica"/>
          <w:color w:val="1F497D"/>
          <w:sz w:val="20"/>
          <w:szCs w:val="20"/>
        </w:rPr>
        <w:t>allow</w:t>
      </w:r>
      <w:r w:rsidR="00992807">
        <w:rPr>
          <w:rFonts w:ascii="Helvetica" w:hAnsi="Helvetica" w:cs="Helvetica"/>
          <w:color w:val="1F497D"/>
          <w:sz w:val="20"/>
          <w:szCs w:val="20"/>
        </w:rPr>
        <w:t>s</w:t>
      </w:r>
      <w:r w:rsidR="003E7ED9" w:rsidRPr="003E7ED9">
        <w:rPr>
          <w:rFonts w:ascii="Helvetica" w:hAnsi="Helvetica" w:cs="Helvetica"/>
          <w:color w:val="1F497D"/>
          <w:sz w:val="20"/>
          <w:szCs w:val="20"/>
        </w:rPr>
        <w:t xml:space="preserve"> direct UV exposure at the open joints</w:t>
      </w:r>
      <w:r w:rsidR="003E7ED9">
        <w:rPr>
          <w:rFonts w:ascii="Helvetica" w:hAnsi="Helvetica" w:cs="Helvetica"/>
          <w:color w:val="1F497D"/>
          <w:sz w:val="20"/>
          <w:szCs w:val="20"/>
        </w:rPr>
        <w:t>.</w:t>
      </w:r>
      <w:r w:rsidR="003E7ED9" w:rsidRPr="003E7ED9">
        <w:rPr>
          <w:rFonts w:ascii="Helvetica" w:hAnsi="Helvetica" w:cs="Helvetica"/>
          <w:color w:val="1F497D"/>
          <w:sz w:val="20"/>
          <w:szCs w:val="20"/>
        </w:rPr>
        <w:t xml:space="preserve"> Joints limited to 2 inch maximum and no more than 40% of the total area.</w:t>
      </w:r>
      <w:r w:rsidR="003E7ED9">
        <w:rPr>
          <w:rFonts w:ascii="Helvetica" w:hAnsi="Helvetica" w:cs="Helvetica"/>
          <w:color w:val="1F497D"/>
          <w:sz w:val="20"/>
          <w:szCs w:val="20"/>
        </w:rPr>
        <w:t xml:space="preserve"> This </w:t>
      </w:r>
      <w:r w:rsidR="003E7ED9" w:rsidRPr="003E7ED9">
        <w:rPr>
          <w:rFonts w:ascii="Helvetica" w:hAnsi="Helvetica" w:cs="Helvetica"/>
          <w:color w:val="1F497D"/>
          <w:sz w:val="20"/>
          <w:szCs w:val="20"/>
        </w:rPr>
        <w:t xml:space="preserve">sheet membrane </w:t>
      </w:r>
      <w:r w:rsidR="003E7ED9">
        <w:rPr>
          <w:rFonts w:ascii="Helvetica" w:hAnsi="Helvetica" w:cs="Helvetica"/>
          <w:color w:val="1F497D"/>
          <w:sz w:val="20"/>
          <w:szCs w:val="20"/>
        </w:rPr>
        <w:t>with</w:t>
      </w:r>
      <w:r w:rsidR="00957F03">
        <w:rPr>
          <w:rFonts w:ascii="Helvetica" w:hAnsi="Helvetica" w:cs="Helvetica"/>
          <w:color w:val="1F497D"/>
          <w:sz w:val="20"/>
          <w:szCs w:val="20"/>
        </w:rPr>
        <w:t xml:space="preserve"> </w:t>
      </w:r>
      <w:r w:rsidR="003E7ED9" w:rsidRPr="003E7ED9">
        <w:rPr>
          <w:rFonts w:ascii="Helvetica" w:hAnsi="Helvetica" w:cs="Helvetica"/>
          <w:color w:val="1F497D"/>
          <w:sz w:val="20"/>
          <w:szCs w:val="20"/>
        </w:rPr>
        <w:t xml:space="preserve">integrated tape, </w:t>
      </w:r>
      <w:r w:rsidR="003E7ED9">
        <w:rPr>
          <w:rFonts w:ascii="Helvetica" w:hAnsi="Helvetica" w:cs="Helvetica"/>
          <w:color w:val="1F497D"/>
          <w:sz w:val="20"/>
          <w:szCs w:val="20"/>
        </w:rPr>
        <w:t>has</w:t>
      </w:r>
      <w:r w:rsidR="003E7ED9" w:rsidRPr="00CD42B4">
        <w:rPr>
          <w:rFonts w:ascii="Helvetica" w:hAnsi="Helvetica" w:cs="Helvetica"/>
          <w:color w:val="1F497D"/>
          <w:sz w:val="20"/>
          <w:szCs w:val="20"/>
        </w:rPr>
        <w:t xml:space="preserve"> an acrylate coating </w:t>
      </w:r>
      <w:r w:rsidR="003E7ED9">
        <w:rPr>
          <w:rFonts w:ascii="Helvetica" w:hAnsi="Helvetica" w:cs="Helvetica"/>
          <w:color w:val="1F497D"/>
          <w:sz w:val="20"/>
          <w:szCs w:val="20"/>
        </w:rPr>
        <w:t xml:space="preserve">applied </w:t>
      </w:r>
      <w:r w:rsidR="003E7ED9" w:rsidRPr="00CD42B4">
        <w:rPr>
          <w:rFonts w:ascii="Helvetica" w:hAnsi="Helvetica" w:cs="Helvetica"/>
          <w:color w:val="1F497D"/>
          <w:sz w:val="20"/>
          <w:szCs w:val="20"/>
        </w:rPr>
        <w:t xml:space="preserve">on </w:t>
      </w:r>
      <w:r w:rsidR="003E7ED9">
        <w:rPr>
          <w:rFonts w:ascii="Helvetica" w:hAnsi="Helvetica" w:cs="Helvetica"/>
          <w:color w:val="1F497D"/>
          <w:sz w:val="20"/>
          <w:szCs w:val="20"/>
        </w:rPr>
        <w:t xml:space="preserve">a </w:t>
      </w:r>
      <w:r w:rsidR="003E7ED9" w:rsidRPr="00CD42B4">
        <w:rPr>
          <w:rFonts w:ascii="Helvetica" w:hAnsi="Helvetica" w:cs="Helvetica"/>
          <w:color w:val="1F497D"/>
          <w:sz w:val="20"/>
          <w:szCs w:val="20"/>
        </w:rPr>
        <w:t>polyester fleece</w:t>
      </w:r>
      <w:r w:rsidR="003E7ED9">
        <w:rPr>
          <w:rFonts w:ascii="Helvetica" w:hAnsi="Helvetica" w:cs="Helvetica"/>
          <w:color w:val="1F497D"/>
          <w:sz w:val="20"/>
          <w:szCs w:val="20"/>
        </w:rPr>
        <w:t>,</w:t>
      </w:r>
      <w:r w:rsidR="003E7ED9" w:rsidRPr="003E7ED9">
        <w:rPr>
          <w:rFonts w:ascii="Helvetica" w:hAnsi="Helvetica" w:cs="Helvetica"/>
          <w:color w:val="1F497D"/>
          <w:sz w:val="20"/>
          <w:szCs w:val="20"/>
        </w:rPr>
        <w:t xml:space="preserve"> </w:t>
      </w:r>
      <w:r w:rsidR="00957F03" w:rsidRPr="00957F03">
        <w:rPr>
          <w:rFonts w:ascii="Helvetica" w:hAnsi="Helvetica" w:cs="Helvetica"/>
          <w:color w:val="1F497D"/>
          <w:sz w:val="20"/>
          <w:szCs w:val="20"/>
        </w:rPr>
        <w:t>which provides long term performance against UV degradation while protecting the walls from liquid water intrusion.</w:t>
      </w:r>
      <w:r w:rsidR="00957F03">
        <w:rPr>
          <w:rFonts w:ascii="Helvetica" w:hAnsi="Helvetica" w:cs="Helvetica"/>
          <w:color w:val="1F497D"/>
          <w:sz w:val="20"/>
          <w:szCs w:val="20"/>
        </w:rPr>
        <w:t xml:space="preserve"> </w:t>
      </w:r>
      <w:r w:rsidRPr="00CD42B4">
        <w:rPr>
          <w:rFonts w:ascii="Helvetica" w:hAnsi="Helvetica" w:cs="Helvetica"/>
          <w:color w:val="1F497D"/>
          <w:sz w:val="20"/>
          <w:szCs w:val="20"/>
        </w:rPr>
        <w:t xml:space="preserve">Its high permeability makes it an ideal </w:t>
      </w:r>
      <w:r w:rsidR="00E742B6" w:rsidRPr="00CD42B4">
        <w:rPr>
          <w:rFonts w:ascii="Helvetica" w:hAnsi="Helvetica" w:cs="Helvetica"/>
          <w:color w:val="1F497D"/>
          <w:sz w:val="20"/>
          <w:szCs w:val="20"/>
        </w:rPr>
        <w:t xml:space="preserve">water-resistive </w:t>
      </w:r>
      <w:r w:rsidR="00CD42B4" w:rsidRPr="00CD42B4">
        <w:rPr>
          <w:rFonts w:ascii="Helvetica" w:hAnsi="Helvetica" w:cs="Helvetica"/>
          <w:color w:val="1F497D"/>
          <w:sz w:val="20"/>
          <w:szCs w:val="20"/>
        </w:rPr>
        <w:t>f</w:t>
      </w:r>
      <w:r w:rsidRPr="00CD42B4">
        <w:rPr>
          <w:rFonts w:ascii="Helvetica" w:hAnsi="Helvetica" w:cs="Helvetica"/>
          <w:color w:val="1F497D"/>
          <w:sz w:val="20"/>
          <w:szCs w:val="20"/>
        </w:rPr>
        <w:t xml:space="preserve">or energy efficient construction. </w:t>
      </w:r>
    </w:p>
    <w:p w14:paraId="43B41D93" w14:textId="77777777" w:rsidR="00BD320C" w:rsidRPr="00A32605" w:rsidRDefault="00BD320C" w:rsidP="003E7ED9">
      <w:pPr>
        <w:pStyle w:val="BodyText"/>
        <w:rPr>
          <w:rFonts w:ascii="Helvetica" w:hAnsi="Helvetica" w:cs="Helvetica"/>
          <w:i w:val="0"/>
          <w:color w:val="1F497D"/>
        </w:rPr>
      </w:pPr>
    </w:p>
    <w:p w14:paraId="6FDF6A3D" w14:textId="184EC04B" w:rsidR="00BD320C" w:rsidRPr="00CD42B4" w:rsidRDefault="00BD320C" w:rsidP="003E7ED9">
      <w:pPr>
        <w:pStyle w:val="Default"/>
        <w:jc w:val="both"/>
        <w:rPr>
          <w:rFonts w:ascii="Helvetica" w:hAnsi="Helvetica" w:cs="Helvetica"/>
          <w:color w:val="1F497D"/>
          <w:sz w:val="20"/>
          <w:szCs w:val="20"/>
        </w:rPr>
      </w:pPr>
      <w:r w:rsidRPr="00CD42B4">
        <w:rPr>
          <w:rFonts w:ascii="Helvetica" w:hAnsi="Helvetica" w:cs="Helvetica"/>
          <w:color w:val="1F497D"/>
          <w:sz w:val="20"/>
          <w:szCs w:val="20"/>
        </w:rPr>
        <w:t xml:space="preserve">This weather barrier is specifically </w:t>
      </w:r>
      <w:r w:rsidR="003E7ED9">
        <w:rPr>
          <w:rFonts w:ascii="Helvetica" w:hAnsi="Helvetica" w:cs="Helvetica"/>
          <w:color w:val="1F497D"/>
          <w:sz w:val="20"/>
          <w:szCs w:val="20"/>
        </w:rPr>
        <w:t xml:space="preserve">designed </w:t>
      </w:r>
      <w:r w:rsidRPr="00CD42B4">
        <w:rPr>
          <w:rFonts w:ascii="Helvetica" w:hAnsi="Helvetica" w:cs="Helvetica"/>
          <w:color w:val="1F497D"/>
          <w:sz w:val="20"/>
          <w:szCs w:val="20"/>
        </w:rPr>
        <w:t>for above grade, vertical wall surfaces where the wall assembly may consist of any of the following: exterior gypsum sheathing, exterior plywood sheathing, oriented strand board (OSB) sheathing, stud walls with no sheathing, and ma</w:t>
      </w:r>
      <w:r w:rsidR="00672456" w:rsidRPr="00CD42B4">
        <w:rPr>
          <w:rFonts w:ascii="Helvetica" w:hAnsi="Helvetica" w:cs="Helvetica"/>
          <w:color w:val="1F497D"/>
          <w:sz w:val="20"/>
          <w:szCs w:val="20"/>
        </w:rPr>
        <w:t>sonry</w:t>
      </w:r>
      <w:r w:rsidR="00C3471D" w:rsidRPr="00CD42B4">
        <w:rPr>
          <w:rFonts w:ascii="Helvetica" w:hAnsi="Helvetica" w:cs="Helvetica"/>
          <w:color w:val="1F497D"/>
          <w:sz w:val="20"/>
          <w:szCs w:val="20"/>
        </w:rPr>
        <w:t>)</w:t>
      </w:r>
      <w:r w:rsidR="00F57512" w:rsidRPr="00CD42B4">
        <w:rPr>
          <w:rFonts w:ascii="Helvetica" w:hAnsi="Helvetica" w:cs="Helvetica"/>
          <w:color w:val="1F497D"/>
          <w:sz w:val="20"/>
          <w:szCs w:val="20"/>
        </w:rPr>
        <w:t>.</w:t>
      </w:r>
    </w:p>
    <w:p w14:paraId="2808CD16" w14:textId="77777777" w:rsidR="00CA25FD" w:rsidRDefault="00CA25FD" w:rsidP="003E7ED9">
      <w:pPr>
        <w:pStyle w:val="BodyText"/>
        <w:rPr>
          <w:rFonts w:ascii="Times New Roman" w:hAnsi="Times New Roman"/>
          <w:bCs/>
          <w:i w:val="0"/>
          <w:color w:val="1F497D"/>
        </w:rPr>
      </w:pPr>
    </w:p>
    <w:p w14:paraId="78616A42" w14:textId="1697F311" w:rsidR="00CA25FD" w:rsidRPr="00FA07AC" w:rsidRDefault="00CA25FD" w:rsidP="003E7ED9">
      <w:pPr>
        <w:rPr>
          <w:rFonts w:ascii="Times New Roman" w:eastAsia="Malgun Gothic" w:hAnsi="Times New Roman"/>
          <w:color w:val="0070C0"/>
        </w:rPr>
      </w:pPr>
      <w:r>
        <w:rPr>
          <w:rFonts w:cs="Helvetica"/>
          <w:color w:val="1F497D"/>
        </w:rPr>
        <w:t>(Specifier Note</w:t>
      </w:r>
      <w:r w:rsidRPr="00C232A8">
        <w:rPr>
          <w:rFonts w:cs="Helvetica"/>
          <w:color w:val="1F497D"/>
        </w:rPr>
        <w:t>:</w:t>
      </w:r>
      <w:r>
        <w:rPr>
          <w:rFonts w:cs="Helvetica"/>
          <w:color w:val="1F497D"/>
        </w:rPr>
        <w:t xml:space="preserve"> For w</w:t>
      </w:r>
      <w:r w:rsidRPr="00C232A8">
        <w:rPr>
          <w:rFonts w:cs="Helvetica"/>
          <w:color w:val="1F497D"/>
        </w:rPr>
        <w:t xml:space="preserve">all systems anticipating prefabrication and installation of </w:t>
      </w:r>
      <w:r w:rsidR="003E7ED9">
        <w:rPr>
          <w:rFonts w:cs="Helvetica"/>
          <w:color w:val="1F497D"/>
        </w:rPr>
        <w:t>weather barrier</w:t>
      </w:r>
      <w:r w:rsidRPr="00C232A8">
        <w:rPr>
          <w:rFonts w:cs="Helvetica"/>
          <w:color w:val="1F497D"/>
        </w:rPr>
        <w:t xml:space="preserve"> as a panelized design: </w:t>
      </w:r>
      <w:r>
        <w:rPr>
          <w:rFonts w:cs="Helvetica"/>
          <w:color w:val="1F497D"/>
        </w:rPr>
        <w:t>contact SIGA applications advisor for assistance and consult the SIGA Manual</w:t>
      </w:r>
      <w:r>
        <w:t xml:space="preserve"> </w:t>
      </w:r>
      <w:hyperlink r:id="rId13" w:history="1">
        <w:r>
          <w:rPr>
            <w:rStyle w:val="Hyperlink"/>
          </w:rPr>
          <w:t>www.siga.swiss</w:t>
        </w:r>
      </w:hyperlink>
      <w:r>
        <w:rPr>
          <w:rFonts w:cs="Helvetica"/>
          <w:color w:val="1F497D"/>
        </w:rPr>
        <w:t>).</w:t>
      </w:r>
    </w:p>
    <w:p w14:paraId="42CA9C9B" w14:textId="2732E7F7" w:rsidR="00CB0AC8" w:rsidRPr="001A04A4" w:rsidRDefault="00CB0AC8" w:rsidP="00CA25FD">
      <w:pPr>
        <w:jc w:val="both"/>
        <w:rPr>
          <w:rFonts w:ascii="Times New Roman" w:hAnsi="Times New Roman"/>
          <w:sz w:val="28"/>
          <w:szCs w:val="28"/>
        </w:rPr>
      </w:pPr>
      <w:bookmarkStart w:id="0" w:name="_Hlk505692843"/>
      <w:r w:rsidRPr="001A04A4">
        <w:rPr>
          <w:rFonts w:cs="Helvetica"/>
          <w:sz w:val="28"/>
          <w:szCs w:val="28"/>
        </w:rPr>
        <w:t>----------------------------------------------------------------------------------------------------</w:t>
      </w:r>
      <w:bookmarkEnd w:id="0"/>
    </w:p>
    <w:p w14:paraId="6CC5D118" w14:textId="77777777" w:rsidR="00790EFB" w:rsidRPr="00F75300" w:rsidRDefault="00790EFB">
      <w:pPr>
        <w:pStyle w:val="PRT"/>
        <w:rPr>
          <w:b/>
        </w:rPr>
      </w:pPr>
      <w:r w:rsidRPr="00F75300">
        <w:rPr>
          <w:b/>
        </w:rPr>
        <w:t>GENERAL</w:t>
      </w:r>
    </w:p>
    <w:p w14:paraId="7BF378CE" w14:textId="77777777" w:rsidR="00C3471D" w:rsidRPr="00952A72" w:rsidRDefault="00C3471D" w:rsidP="0049683D">
      <w:pPr>
        <w:pStyle w:val="ART"/>
        <w:keepNext w:val="0"/>
        <w:spacing w:before="480"/>
        <w:jc w:val="left"/>
        <w:rPr>
          <w:b/>
        </w:rPr>
      </w:pPr>
      <w:r w:rsidRPr="00952A72">
        <w:rPr>
          <w:b/>
        </w:rPr>
        <w:t>SECTION INCLUDES</w:t>
      </w:r>
    </w:p>
    <w:p w14:paraId="466E770A" w14:textId="7CA71695" w:rsidR="002D78FD" w:rsidRPr="00A32605" w:rsidRDefault="00C3471D" w:rsidP="00672456">
      <w:pPr>
        <w:jc w:val="both"/>
        <w:rPr>
          <w:rFonts w:cs="Helvetica"/>
          <w:color w:val="1F497D"/>
        </w:rPr>
      </w:pPr>
      <w:r w:rsidRPr="00A32605">
        <w:rPr>
          <w:rFonts w:cs="Helvetica"/>
          <w:color w:val="1F497D"/>
        </w:rPr>
        <w:t>(Specifier Note: “</w:t>
      </w:r>
      <w:r w:rsidR="003F66C3" w:rsidRPr="00A32605">
        <w:rPr>
          <w:rFonts w:cs="Helvetica"/>
          <w:color w:val="1F497D"/>
        </w:rPr>
        <w:t>w</w:t>
      </w:r>
      <w:r w:rsidRPr="00A32605">
        <w:rPr>
          <w:rFonts w:cs="Helvetica"/>
          <w:color w:val="1F497D"/>
        </w:rPr>
        <w:t xml:space="preserve">eather barrier assembly” has been used throughout the document. A weather barrier is a weather-resistant membrane for vertical building envelope protection that will </w:t>
      </w:r>
      <w:r w:rsidR="004701F9" w:rsidRPr="00A32605">
        <w:rPr>
          <w:rFonts w:cs="Helvetica"/>
          <w:color w:val="1F497D"/>
        </w:rPr>
        <w:t>provide</w:t>
      </w:r>
      <w:r w:rsidRPr="00A32605">
        <w:rPr>
          <w:rFonts w:cs="Helvetica"/>
          <w:color w:val="1F497D"/>
        </w:rPr>
        <w:t xml:space="preserve"> moisture resistance while maintaining moisture-vapor permeability. The assembly consists of the following</w:t>
      </w:r>
      <w:r w:rsidR="004701F9" w:rsidRPr="00A32605">
        <w:rPr>
          <w:rFonts w:cs="Helvetica"/>
          <w:color w:val="1F497D"/>
        </w:rPr>
        <w:t xml:space="preserve"> </w:t>
      </w:r>
      <w:r w:rsidRPr="00A32605">
        <w:rPr>
          <w:rFonts w:cs="Helvetica"/>
          <w:color w:val="1F497D"/>
        </w:rPr>
        <w:t>com</w:t>
      </w:r>
      <w:r w:rsidR="00672456" w:rsidRPr="00A32605">
        <w:rPr>
          <w:rFonts w:cs="Helvetica"/>
          <w:color w:val="1F497D"/>
        </w:rPr>
        <w:t>ponents</w:t>
      </w:r>
      <w:r w:rsidRPr="00A32605">
        <w:rPr>
          <w:rFonts w:cs="Helvetica"/>
          <w:color w:val="1F497D"/>
        </w:rPr>
        <w:t>)</w:t>
      </w:r>
      <w:r w:rsidR="00EF1904" w:rsidRPr="00A32605">
        <w:rPr>
          <w:rFonts w:cs="Helvetica"/>
          <w:color w:val="1F497D"/>
        </w:rPr>
        <w:t>.</w:t>
      </w:r>
    </w:p>
    <w:p w14:paraId="16D98C62" w14:textId="77777777" w:rsidR="00672456" w:rsidRPr="00040AA5" w:rsidRDefault="00672456" w:rsidP="00672456">
      <w:pPr>
        <w:jc w:val="both"/>
        <w:rPr>
          <w:rFonts w:ascii="Times New Roman" w:hAnsi="Times New Roman"/>
          <w:color w:val="1F497D"/>
        </w:rPr>
      </w:pPr>
    </w:p>
    <w:p w14:paraId="32EB4599" w14:textId="30553AB6" w:rsidR="0058736D" w:rsidRPr="00A32605" w:rsidRDefault="002A0846" w:rsidP="0058736D">
      <w:pPr>
        <w:numPr>
          <w:ilvl w:val="0"/>
          <w:numId w:val="2"/>
        </w:numPr>
      </w:pPr>
      <w:r w:rsidRPr="00A32605">
        <w:t xml:space="preserve">Mechanically attached </w:t>
      </w:r>
      <w:r w:rsidR="00C3471D" w:rsidRPr="00A32605">
        <w:t xml:space="preserve">Weather </w:t>
      </w:r>
      <w:r w:rsidR="009C2A42" w:rsidRPr="00A32605">
        <w:t xml:space="preserve">resistive </w:t>
      </w:r>
      <w:r w:rsidRPr="00A32605">
        <w:t>and air barrier</w:t>
      </w:r>
      <w:r w:rsidR="00FE02D7" w:rsidRPr="00A32605">
        <w:t xml:space="preserve"> (SIGA Majvest</w:t>
      </w:r>
      <w:r w:rsidR="00CD42B4">
        <w:t xml:space="preserve"> 700 SOB</w:t>
      </w:r>
      <w:r w:rsidR="00FE02D7" w:rsidRPr="00A32605">
        <w:t>)</w:t>
      </w:r>
      <w:r w:rsidR="006E60CE" w:rsidRPr="00A32605">
        <w:t>.</w:t>
      </w:r>
    </w:p>
    <w:p w14:paraId="06D9C8B1" w14:textId="1EB5280A" w:rsidR="002A0846" w:rsidRPr="00A32605" w:rsidRDefault="006E60CE" w:rsidP="00EE666F">
      <w:pPr>
        <w:numPr>
          <w:ilvl w:val="0"/>
          <w:numId w:val="2"/>
        </w:numPr>
      </w:pPr>
      <w:r w:rsidRPr="00A32605">
        <w:t>Accessories.</w:t>
      </w:r>
    </w:p>
    <w:p w14:paraId="6BF4D410" w14:textId="77777777" w:rsidR="002A0846" w:rsidRPr="00040AA5" w:rsidRDefault="002A0846" w:rsidP="002A0846">
      <w:pPr>
        <w:ind w:left="360"/>
        <w:rPr>
          <w:rFonts w:ascii="Times New Roman" w:hAnsi="Times New Roman"/>
        </w:rPr>
      </w:pPr>
    </w:p>
    <w:p w14:paraId="2A7858A2" w14:textId="5712124A" w:rsidR="00C3471D" w:rsidRPr="00A32605" w:rsidRDefault="00C3471D" w:rsidP="00EE666F">
      <w:pPr>
        <w:numPr>
          <w:ilvl w:val="1"/>
          <w:numId w:val="2"/>
        </w:numPr>
      </w:pPr>
      <w:r w:rsidRPr="00A32605">
        <w:t>Seam</w:t>
      </w:r>
      <w:r w:rsidR="002A0846" w:rsidRPr="00A32605">
        <w:t xml:space="preserve"> and joint </w:t>
      </w:r>
      <w:r w:rsidR="00672456" w:rsidRPr="00A32605">
        <w:t>tapes</w:t>
      </w:r>
      <w:r w:rsidR="00FE02D7" w:rsidRPr="00A32605">
        <w:t xml:space="preserve"> (SIGA Wigluv®</w:t>
      </w:r>
      <w:r w:rsidR="00CD42B4">
        <w:t xml:space="preserve"> black</w:t>
      </w:r>
      <w:r w:rsidR="00FE02D7" w:rsidRPr="00A32605">
        <w:t>)</w:t>
      </w:r>
      <w:r w:rsidR="006E60CE" w:rsidRPr="00A32605">
        <w:t>.</w:t>
      </w:r>
    </w:p>
    <w:p w14:paraId="65ED0B34" w14:textId="706EA458" w:rsidR="00FE02D7" w:rsidRPr="00A32605" w:rsidRDefault="000A73A0" w:rsidP="00EE666F">
      <w:pPr>
        <w:numPr>
          <w:ilvl w:val="1"/>
          <w:numId w:val="2"/>
        </w:numPr>
      </w:pPr>
      <w:r w:rsidRPr="00A32605">
        <w:t>Flashing Tape</w:t>
      </w:r>
      <w:r w:rsidR="00672456" w:rsidRPr="00A32605">
        <w:t>s</w:t>
      </w:r>
      <w:r w:rsidR="00FE02D7" w:rsidRPr="00A32605">
        <w:t xml:space="preserve"> (SIGA Wigluv</w:t>
      </w:r>
      <w:r w:rsidR="00CD42B4">
        <w:t xml:space="preserve"> black</w:t>
      </w:r>
      <w:r w:rsidR="00FE02D7" w:rsidRPr="00A32605">
        <w:t>)</w:t>
      </w:r>
      <w:r w:rsidR="006E60CE" w:rsidRPr="00A32605">
        <w:t>.</w:t>
      </w:r>
    </w:p>
    <w:p w14:paraId="51D3A740" w14:textId="26D45304" w:rsidR="00897251" w:rsidRPr="00A32605" w:rsidRDefault="00897251" w:rsidP="00EE666F">
      <w:pPr>
        <w:numPr>
          <w:ilvl w:val="1"/>
          <w:numId w:val="2"/>
        </w:numPr>
      </w:pPr>
      <w:proofErr w:type="gramStart"/>
      <w:r w:rsidRPr="00A32605">
        <w:t xml:space="preserve">Fasteners </w:t>
      </w:r>
      <w:r w:rsidR="006E60CE" w:rsidRPr="00A32605">
        <w:t>.</w:t>
      </w:r>
      <w:proofErr w:type="gramEnd"/>
    </w:p>
    <w:p w14:paraId="60E1F8EF" w14:textId="77777777" w:rsidR="00165A9E" w:rsidRDefault="00165A9E" w:rsidP="00165A9E">
      <w:pPr>
        <w:pStyle w:val="ListParagraph"/>
        <w:numPr>
          <w:ilvl w:val="1"/>
          <w:numId w:val="2"/>
        </w:numPr>
        <w:contextualSpacing/>
      </w:pPr>
      <w:r w:rsidRPr="009C154C">
        <w:t xml:space="preserve">Adhesive/Primer </w:t>
      </w:r>
      <w:r>
        <w:t>(</w:t>
      </w:r>
      <w:r w:rsidRPr="009C154C">
        <w:t>SIGA Dockskin®)</w:t>
      </w:r>
      <w:r>
        <w:t>.</w:t>
      </w:r>
      <w:r w:rsidRPr="009C154C">
        <w:t xml:space="preserve">                        </w:t>
      </w:r>
    </w:p>
    <w:p w14:paraId="195D3FC9" w14:textId="77777777" w:rsidR="00E7683D" w:rsidRPr="00040AA5" w:rsidRDefault="00E7683D" w:rsidP="00EE666F">
      <w:pPr>
        <w:pStyle w:val="CMT"/>
        <w:numPr>
          <w:ilvl w:val="0"/>
          <w:numId w:val="2"/>
        </w:numPr>
        <w:rPr>
          <w:rFonts w:ascii="Times New Roman" w:hAnsi="Times New Roman"/>
        </w:rPr>
      </w:pPr>
      <w:r w:rsidRPr="00040AA5">
        <w:rPr>
          <w:rFonts w:ascii="Times New Roman" w:hAnsi="Times New Roman"/>
        </w:rPr>
        <w:lastRenderedPageBreak/>
        <w:t xml:space="preserve">Note to Specifier:  Carefully and </w:t>
      </w:r>
      <w:r w:rsidRPr="00040AA5">
        <w:rPr>
          <w:rFonts w:ascii="Times New Roman" w:hAnsi="Times New Roman"/>
          <w:u w:val="single"/>
        </w:rPr>
        <w:t>completely</w:t>
      </w:r>
      <w:r w:rsidRPr="00040AA5">
        <w:rPr>
          <w:rFonts w:ascii="Times New Roman" w:hAnsi="Times New Roman"/>
        </w:rPr>
        <w:t xml:space="preserve"> edit "WORK SPECIFIED IN OTHER SECTIONS" below to coordinate with other sections being included in the project manual.</w:t>
      </w:r>
    </w:p>
    <w:p w14:paraId="2964C1B6" w14:textId="77777777" w:rsidR="00672456" w:rsidRPr="00040AA5" w:rsidRDefault="00672456" w:rsidP="00672456">
      <w:pPr>
        <w:pStyle w:val="CMT"/>
        <w:spacing w:before="480"/>
        <w:rPr>
          <w:rFonts w:ascii="Times New Roman" w:hAnsi="Times New Roman"/>
          <w:bCs/>
          <w:color w:val="1F497D"/>
        </w:rPr>
      </w:pPr>
    </w:p>
    <w:p w14:paraId="196825BB" w14:textId="77777777" w:rsidR="00936905" w:rsidRPr="00F36614" w:rsidRDefault="00672456" w:rsidP="00936905">
      <w:pPr>
        <w:pStyle w:val="ART"/>
        <w:keepNext w:val="0"/>
        <w:spacing w:before="480"/>
        <w:jc w:val="left"/>
        <w:rPr>
          <w:b/>
        </w:rPr>
      </w:pPr>
      <w:r w:rsidRPr="00F36614">
        <w:rPr>
          <w:b/>
        </w:rPr>
        <w:t>RELATED SECTIONS</w:t>
      </w:r>
    </w:p>
    <w:p w14:paraId="4B7C3CC4" w14:textId="47C1DE30" w:rsidR="00672456" w:rsidRPr="00FA07AC" w:rsidRDefault="004005E1" w:rsidP="00EF1904">
      <w:pPr>
        <w:jc w:val="both"/>
        <w:rPr>
          <w:rFonts w:cs="Helvetica"/>
          <w:color w:val="1F497D"/>
        </w:rPr>
      </w:pPr>
      <w:r w:rsidRPr="00FA07AC">
        <w:rPr>
          <w:rFonts w:cs="Helvetica"/>
          <w:color w:val="1F497D"/>
        </w:rPr>
        <w:t>(</w:t>
      </w:r>
      <w:r w:rsidR="00672456" w:rsidRPr="00FA07AC">
        <w:rPr>
          <w:rFonts w:cs="Helvetica"/>
          <w:color w:val="1F497D"/>
        </w:rPr>
        <w:t>Specifier Note: Carefully and completely edit " RELATED SECTIONS" below to coordinate with other sections being included in the project manual)</w:t>
      </w:r>
      <w:r w:rsidR="00EF1904" w:rsidRPr="00FA07AC">
        <w:rPr>
          <w:rFonts w:cs="Helvetica"/>
          <w:color w:val="1F497D"/>
        </w:rPr>
        <w:t>.</w:t>
      </w:r>
    </w:p>
    <w:p w14:paraId="1506CC6F" w14:textId="77777777" w:rsidR="00CD42B4" w:rsidRDefault="00CD42B4" w:rsidP="00CD42B4">
      <w:pPr>
        <w:autoSpaceDE w:val="0"/>
        <w:autoSpaceDN w:val="0"/>
        <w:adjustRightInd w:val="0"/>
      </w:pPr>
    </w:p>
    <w:p w14:paraId="78341021" w14:textId="2F157F09" w:rsidR="0049683D" w:rsidRPr="00FA07AC" w:rsidRDefault="00CD42B4" w:rsidP="00CD42B4">
      <w:pPr>
        <w:pStyle w:val="PR1"/>
      </w:pPr>
      <w:r w:rsidRPr="00CD42B4">
        <w:t>Section</w:t>
      </w:r>
      <w:r w:rsidR="003E7ED9">
        <w:t xml:space="preserve"> </w:t>
      </w:r>
      <w:r w:rsidRPr="00CD42B4">
        <w:t>07</w:t>
      </w:r>
      <w:r w:rsidR="003E7ED9">
        <w:t xml:space="preserve"> </w:t>
      </w:r>
      <w:r w:rsidRPr="00CD42B4">
        <w:t>26</w:t>
      </w:r>
      <w:r w:rsidR="003E7ED9">
        <w:t xml:space="preserve"> </w:t>
      </w:r>
      <w:r w:rsidRPr="00CD42B4">
        <w:t>0</w:t>
      </w:r>
      <w:r w:rsidR="003E7ED9">
        <w:t>0</w:t>
      </w:r>
      <w:r w:rsidRPr="00CD42B4">
        <w:t xml:space="preserve"> - Vapor Retarder; requirement that vapor retarder materials are installed in</w:t>
      </w:r>
      <w:r>
        <w:t xml:space="preserve"> </w:t>
      </w:r>
      <w:r w:rsidRPr="00CD42B4">
        <w:t>accordance with industry standards.</w:t>
      </w:r>
    </w:p>
    <w:p w14:paraId="594FD97A" w14:textId="09C822B2" w:rsidR="00CE7512" w:rsidRPr="00040AA5" w:rsidRDefault="00CE7512" w:rsidP="00A37A59">
      <w:pPr>
        <w:pStyle w:val="PR1"/>
        <w:rPr>
          <w:rFonts w:ascii="Times New Roman" w:hAnsi="Times New Roman"/>
        </w:rPr>
      </w:pPr>
      <w:r w:rsidRPr="00FA07AC">
        <w:t>Section 07 65 00 – Flexible flashing tapes</w:t>
      </w:r>
      <w:r w:rsidR="006E60CE" w:rsidRPr="00040AA5">
        <w:rPr>
          <w:rFonts w:ascii="Times New Roman" w:hAnsi="Times New Roman"/>
        </w:rPr>
        <w:t>.</w:t>
      </w:r>
    </w:p>
    <w:p w14:paraId="4650B2C3" w14:textId="0620F948" w:rsidR="004005E1" w:rsidRPr="00F36614" w:rsidRDefault="00790EFB" w:rsidP="004005E1">
      <w:pPr>
        <w:pStyle w:val="ART"/>
        <w:keepNext w:val="0"/>
        <w:spacing w:before="480"/>
        <w:jc w:val="left"/>
        <w:rPr>
          <w:b/>
        </w:rPr>
      </w:pPr>
      <w:r w:rsidRPr="00F36614">
        <w:rPr>
          <w:b/>
        </w:rPr>
        <w:t>REFERENCE</w:t>
      </w:r>
    </w:p>
    <w:p w14:paraId="7472808E" w14:textId="665D5C71" w:rsidR="00A114B0" w:rsidRPr="00FA07AC" w:rsidRDefault="0074548A" w:rsidP="00A114B0">
      <w:pPr>
        <w:pStyle w:val="PR1"/>
        <w:spacing w:before="0" w:after="240"/>
      </w:pPr>
      <w:r w:rsidRPr="00FA07AC">
        <w:t>ASTM International (ASTM):</w:t>
      </w:r>
    </w:p>
    <w:p w14:paraId="26B05616" w14:textId="77777777" w:rsidR="00A114B0" w:rsidRPr="00FA07AC" w:rsidRDefault="00A114B0" w:rsidP="00A114B0">
      <w:pPr>
        <w:pStyle w:val="PR1"/>
        <w:numPr>
          <w:ilvl w:val="0"/>
          <w:numId w:val="0"/>
        </w:numPr>
        <w:spacing w:before="0"/>
        <w:ind w:left="288"/>
      </w:pPr>
    </w:p>
    <w:p w14:paraId="4EF46132" w14:textId="3F2A1B1D" w:rsidR="00DF2BFB" w:rsidRPr="00FA07AC" w:rsidRDefault="00972ADC" w:rsidP="00A114B0">
      <w:pPr>
        <w:pStyle w:val="PR2"/>
      </w:pPr>
      <w:r w:rsidRPr="00FA07AC">
        <w:t>ASTM D</w:t>
      </w:r>
      <w:r w:rsidR="00790EFB" w:rsidRPr="00FA07AC">
        <w:t>882 - Test Method for Tensile Prop</w:t>
      </w:r>
      <w:r w:rsidR="00DF2BFB" w:rsidRPr="00FA07AC">
        <w:t xml:space="preserve">erties of Thin Plastic Sheeting. </w:t>
      </w:r>
    </w:p>
    <w:p w14:paraId="10418DD0" w14:textId="7D79F6E5" w:rsidR="00DF2BFB" w:rsidRPr="00FA07AC" w:rsidRDefault="00DF2BFB" w:rsidP="00A114B0">
      <w:pPr>
        <w:pStyle w:val="PR2"/>
      </w:pPr>
      <w:r w:rsidRPr="00FA07AC">
        <w:t>ASTM</w:t>
      </w:r>
      <w:r w:rsidR="00D122A5">
        <w:t xml:space="preserve"> </w:t>
      </w:r>
      <w:r w:rsidRPr="00FA07AC">
        <w:t>D1970 - Specification for Self-Adhering Polymer Modified Bituminous Sheet Materials Used as Steep Roofing Underlayment for Ice Dam Protection.</w:t>
      </w:r>
    </w:p>
    <w:p w14:paraId="4D8A553A" w14:textId="6DC60697" w:rsidR="00DF2BFB" w:rsidRPr="00FA07AC" w:rsidRDefault="00DF2BFB" w:rsidP="00A114B0">
      <w:pPr>
        <w:pStyle w:val="PR2"/>
      </w:pPr>
      <w:r w:rsidRPr="00FA07AC">
        <w:t>ASTM D3330 - Test Method for Peel Adhesion of Pressure-Sensitive Tape.</w:t>
      </w:r>
    </w:p>
    <w:p w14:paraId="387452AB" w14:textId="5ACC6C10" w:rsidR="00C77D45" w:rsidRPr="00FA07AC" w:rsidRDefault="00DF2BFB" w:rsidP="00A114B0">
      <w:pPr>
        <w:pStyle w:val="PR2"/>
      </w:pPr>
      <w:r w:rsidRPr="00FA07AC">
        <w:t>ASTM D5034 -  Test Method for Breaking Strength and Elongation of Textile Fabrics.</w:t>
      </w:r>
    </w:p>
    <w:p w14:paraId="79C7A6EC" w14:textId="4B019C49" w:rsidR="00790EFB" w:rsidRPr="00FA07AC" w:rsidRDefault="00136F5E" w:rsidP="00D122A5">
      <w:pPr>
        <w:pStyle w:val="PR2"/>
      </w:pPr>
      <w:r w:rsidRPr="00FA07AC">
        <w:t>ASTM E</w:t>
      </w:r>
      <w:r w:rsidR="00790EFB" w:rsidRPr="00FA07AC">
        <w:t>84 - Test Method for Surface Burning Characteristics of Building Materials.</w:t>
      </w:r>
    </w:p>
    <w:p w14:paraId="7B5BA1BE" w14:textId="2462CC81" w:rsidR="00790EFB" w:rsidRDefault="00136F5E" w:rsidP="00A114B0">
      <w:pPr>
        <w:pStyle w:val="PR2"/>
      </w:pPr>
      <w:r w:rsidRPr="00FA07AC">
        <w:t>ASTM E</w:t>
      </w:r>
      <w:r w:rsidR="00790EFB" w:rsidRPr="00FA07AC">
        <w:t>96 - Test Methods for Water Vapor Transmission of Materials.</w:t>
      </w:r>
    </w:p>
    <w:p w14:paraId="7D4C3BDD" w14:textId="56D810FF" w:rsidR="00D122A5" w:rsidRPr="00FA07AC" w:rsidRDefault="00D122A5" w:rsidP="00A114B0">
      <w:pPr>
        <w:pStyle w:val="PR2"/>
      </w:pPr>
      <w:r w:rsidRPr="00D122A5">
        <w:t>ASTM E1354</w:t>
      </w:r>
      <w:r>
        <w:t xml:space="preserve"> - </w:t>
      </w:r>
      <w:r w:rsidRPr="00D122A5">
        <w:t>Standard Test Method for Heat and Visible Smoke Release Rates for Materials and Products Using an Oxygen Consumption Calorimeter</w:t>
      </w:r>
    </w:p>
    <w:p w14:paraId="27C79F8B" w14:textId="569F1275" w:rsidR="00C77D45" w:rsidRPr="00FA07AC" w:rsidRDefault="00136F5E" w:rsidP="00A114B0">
      <w:pPr>
        <w:pStyle w:val="PR2"/>
      </w:pPr>
      <w:r w:rsidRPr="00FA07AC">
        <w:t>ASTM E2556/E2556M -</w:t>
      </w:r>
      <w:r w:rsidR="004005E1" w:rsidRPr="00FA07AC">
        <w:t xml:space="preserve"> Standard Specification for Vapor Permeable Flexible Sheet Water-Resistive Barriers Intended for Mechanical Attachment</w:t>
      </w:r>
    </w:p>
    <w:p w14:paraId="229A25FB" w14:textId="0D7309A9" w:rsidR="00D61864" w:rsidRPr="00D61864" w:rsidRDefault="002D78FD" w:rsidP="00D61864">
      <w:pPr>
        <w:pStyle w:val="PR1"/>
      </w:pPr>
      <w:r w:rsidRPr="00FA07AC">
        <w:t>American Association of Textile Chemists and Colorists (AATCC): A</w:t>
      </w:r>
      <w:r w:rsidR="00175AC5" w:rsidRPr="00FA07AC">
        <w:t>A</w:t>
      </w:r>
      <w:r w:rsidRPr="00FA07AC">
        <w:t>TCC 127 - Test Method for Water Resistance: Hydrostatic Pressure Test.</w:t>
      </w:r>
    </w:p>
    <w:p w14:paraId="70DEEC56" w14:textId="5C7816DE" w:rsidR="00D61864" w:rsidRDefault="00D61864" w:rsidP="00D61864">
      <w:pPr>
        <w:pStyle w:val="PR1"/>
      </w:pPr>
      <w:r w:rsidRPr="00D61864">
        <w:t xml:space="preserve">International Code Council Evaluation Service, Inc. (ICC-ES): ICC-ES AC38 - Acceptance Criteria for Water-Resistive Barriers. </w:t>
      </w:r>
    </w:p>
    <w:p w14:paraId="6A73E92D" w14:textId="171A8EA4" w:rsidR="00E7683D" w:rsidRPr="00FA07AC" w:rsidRDefault="00E7683D" w:rsidP="00A37A59">
      <w:pPr>
        <w:pStyle w:val="PR1"/>
      </w:pPr>
      <w:r w:rsidRPr="00FA07AC">
        <w:t>American Architectural Manufacturers Association (AAMA)</w:t>
      </w:r>
      <w:r w:rsidR="00F57512" w:rsidRPr="00FA07AC">
        <w:t>.</w:t>
      </w:r>
    </w:p>
    <w:p w14:paraId="7BC54FFE" w14:textId="77777777" w:rsidR="00E7683D" w:rsidRPr="00FA07AC" w:rsidRDefault="00E7683D" w:rsidP="00A37A59">
      <w:pPr>
        <w:pStyle w:val="PR2"/>
        <w:numPr>
          <w:ilvl w:val="0"/>
          <w:numId w:val="0"/>
        </w:numPr>
        <w:ind w:left="1476"/>
      </w:pPr>
    </w:p>
    <w:p w14:paraId="4DD9FA64" w14:textId="67041A9C" w:rsidR="00A114B0" w:rsidRPr="00FA07AC" w:rsidRDefault="00175AC5" w:rsidP="00FA07AC">
      <w:pPr>
        <w:pStyle w:val="PR2"/>
      </w:pPr>
      <w:r w:rsidRPr="00FA07AC">
        <w:t xml:space="preserve">AAMA 711-13 - </w:t>
      </w:r>
      <w:r w:rsidR="00E7683D" w:rsidRPr="00FA07AC">
        <w:t xml:space="preserve">Specification for </w:t>
      </w:r>
      <w:proofErr w:type="spellStart"/>
      <w:r w:rsidR="00E7683D" w:rsidRPr="00FA07AC">
        <w:t>Self Adhering</w:t>
      </w:r>
      <w:proofErr w:type="spellEnd"/>
      <w:r w:rsidR="00E7683D" w:rsidRPr="00FA07AC">
        <w:t xml:space="preserve"> Flashing Used for Installation of Exterior Wall Fenestration Products</w:t>
      </w:r>
      <w:r w:rsidR="00F57512" w:rsidRPr="00FA07AC">
        <w:t>.</w:t>
      </w:r>
    </w:p>
    <w:p w14:paraId="57B7DA31" w14:textId="3805339F" w:rsidR="00790EFB" w:rsidRPr="00A0777D" w:rsidRDefault="00A114B0" w:rsidP="00A114B0">
      <w:pPr>
        <w:pStyle w:val="ART"/>
        <w:rPr>
          <w:rFonts w:ascii="Times New Roman" w:hAnsi="Times New Roman"/>
          <w:b/>
        </w:rPr>
      </w:pPr>
      <w:r w:rsidRPr="00040AA5">
        <w:rPr>
          <w:rFonts w:ascii="Times New Roman" w:hAnsi="Times New Roman"/>
          <w:spacing w:val="-2"/>
        </w:rPr>
        <w:br w:type="page"/>
      </w:r>
      <w:r w:rsidRPr="00A0777D">
        <w:rPr>
          <w:rFonts w:ascii="Times New Roman" w:hAnsi="Times New Roman"/>
          <w:b/>
        </w:rPr>
        <w:lastRenderedPageBreak/>
        <w:t xml:space="preserve"> </w:t>
      </w:r>
      <w:r w:rsidR="00790EFB" w:rsidRPr="00F36614">
        <w:rPr>
          <w:b/>
        </w:rPr>
        <w:t>SUBMITTALS</w:t>
      </w:r>
    </w:p>
    <w:p w14:paraId="433A704E" w14:textId="77777777" w:rsidR="00BA3A28" w:rsidRPr="00FA07AC" w:rsidRDefault="00BA3A28" w:rsidP="00A37A59">
      <w:pPr>
        <w:pStyle w:val="PR1"/>
        <w:rPr>
          <w:rFonts w:cs="Helvetica"/>
        </w:rPr>
      </w:pPr>
      <w:r w:rsidRPr="00FA07AC">
        <w:rPr>
          <w:rFonts w:cs="Helvetica"/>
        </w:rPr>
        <w:t xml:space="preserve">Refer to Section </w:t>
      </w:r>
      <w:r w:rsidRPr="00FA07AC">
        <w:rPr>
          <w:rFonts w:cs="Helvetica"/>
          <w:b/>
        </w:rPr>
        <w:t>[01 33 00 Submittal Procedures] [insert section number and title]</w:t>
      </w:r>
      <w:r w:rsidRPr="00FA07AC">
        <w:rPr>
          <w:rFonts w:cs="Helvetica"/>
        </w:rPr>
        <w:t>.</w:t>
      </w:r>
    </w:p>
    <w:p w14:paraId="33F32665" w14:textId="47E87682" w:rsidR="00790EFB" w:rsidRPr="00FA07AC" w:rsidRDefault="0074548A" w:rsidP="00A37A59">
      <w:pPr>
        <w:pStyle w:val="PR1"/>
        <w:rPr>
          <w:rFonts w:cs="Helvetica"/>
        </w:rPr>
      </w:pPr>
      <w:r w:rsidRPr="00FA07AC">
        <w:rPr>
          <w:rFonts w:cs="Helvetica"/>
        </w:rPr>
        <w:t>Product Data:</w:t>
      </w:r>
      <w:r w:rsidR="00790EFB" w:rsidRPr="00FA07AC">
        <w:rPr>
          <w:rFonts w:cs="Helvetica"/>
        </w:rPr>
        <w:t xml:space="preserve"> Submit manufacturers’ current product data sheets, details and installation instructions for the water-resistive vapor permeable and drainage matrix membrane components and accessories.</w:t>
      </w:r>
    </w:p>
    <w:p w14:paraId="1214C42A" w14:textId="77777777" w:rsidR="00790EFB" w:rsidRPr="00FA07AC" w:rsidRDefault="0074548A" w:rsidP="00A37A59">
      <w:pPr>
        <w:pStyle w:val="PR1"/>
        <w:rPr>
          <w:rFonts w:cs="Helvetica"/>
        </w:rPr>
      </w:pPr>
      <w:r w:rsidRPr="00FA07AC">
        <w:rPr>
          <w:rFonts w:cs="Helvetica"/>
        </w:rPr>
        <w:t xml:space="preserve">Manufacturer Instructions: </w:t>
      </w:r>
      <w:r w:rsidR="00790EFB" w:rsidRPr="00FA07AC">
        <w:rPr>
          <w:rFonts w:cs="Helvetica"/>
        </w:rPr>
        <w:t>Submit manufacturer’s written installation instructions.</w:t>
      </w:r>
    </w:p>
    <w:p w14:paraId="41B64012" w14:textId="77777777" w:rsidR="00790EFB" w:rsidRPr="00FA07AC" w:rsidRDefault="00790EFB">
      <w:pPr>
        <w:pStyle w:val="ART"/>
        <w:rPr>
          <w:b/>
        </w:rPr>
      </w:pPr>
      <w:r w:rsidRPr="00FA07AC">
        <w:rPr>
          <w:b/>
        </w:rPr>
        <w:t>QUALITY ASSURANCE</w:t>
      </w:r>
    </w:p>
    <w:p w14:paraId="07C4D0F4" w14:textId="77777777" w:rsidR="00711E83" w:rsidRPr="00FA07AC" w:rsidRDefault="00711E83" w:rsidP="00A37A59">
      <w:pPr>
        <w:pStyle w:val="PR1"/>
        <w:rPr>
          <w:rFonts w:cs="Helvetica"/>
        </w:rPr>
      </w:pPr>
      <w:r w:rsidRPr="00FA07AC">
        <w:rPr>
          <w:rFonts w:cs="Helvetica"/>
        </w:rPr>
        <w:t>Qualifications</w:t>
      </w:r>
      <w:r w:rsidR="00F57512" w:rsidRPr="00FA07AC">
        <w:rPr>
          <w:rFonts w:cs="Helvetica"/>
        </w:rPr>
        <w:t>.</w:t>
      </w:r>
      <w:r w:rsidRPr="00FA07AC">
        <w:rPr>
          <w:rFonts w:cs="Helvetica"/>
        </w:rPr>
        <w:t xml:space="preserve">  </w:t>
      </w:r>
    </w:p>
    <w:p w14:paraId="2490CF06" w14:textId="684DD52A" w:rsidR="00711E83" w:rsidRPr="00FA07AC" w:rsidRDefault="00711E83" w:rsidP="00A37A59">
      <w:pPr>
        <w:pStyle w:val="PR2"/>
        <w:tabs>
          <w:tab w:val="clear" w:pos="1476"/>
        </w:tabs>
        <w:ind w:left="1440"/>
        <w:rPr>
          <w:rFonts w:cs="Helvetica"/>
        </w:rPr>
      </w:pPr>
      <w:r w:rsidRPr="00FA07AC">
        <w:rPr>
          <w:rFonts w:cs="Helvetica"/>
        </w:rPr>
        <w:t xml:space="preserve">Installer shall </w:t>
      </w:r>
      <w:r w:rsidR="00BA3A28" w:rsidRPr="00FA07AC">
        <w:rPr>
          <w:rFonts w:cs="Helvetica"/>
        </w:rPr>
        <w:t xml:space="preserve">have </w:t>
      </w:r>
      <w:r w:rsidRPr="00FA07AC">
        <w:rPr>
          <w:rFonts w:cs="Helvetica"/>
        </w:rPr>
        <w:t xml:space="preserve">experience with installation of commercial sheet good weather barrier assemblies. </w:t>
      </w:r>
    </w:p>
    <w:p w14:paraId="6262DD5D" w14:textId="77777777" w:rsidR="00711E83" w:rsidRPr="00FA07AC" w:rsidRDefault="00711E83" w:rsidP="00A37A59">
      <w:pPr>
        <w:pStyle w:val="PR2"/>
        <w:tabs>
          <w:tab w:val="clear" w:pos="1476"/>
        </w:tabs>
        <w:ind w:left="1440"/>
        <w:rPr>
          <w:rFonts w:cs="Helvetica"/>
        </w:rPr>
      </w:pPr>
      <w:r w:rsidRPr="00FA07AC">
        <w:rPr>
          <w:rFonts w:cs="Helvetica"/>
        </w:rPr>
        <w:t>Installation shall be in accordance with weather barrier manufacturer’s installation guidelines and recommendations.</w:t>
      </w:r>
    </w:p>
    <w:p w14:paraId="05D31DDE" w14:textId="01D0F644" w:rsidR="000A73A0" w:rsidRPr="00FA07AC" w:rsidRDefault="00711E83" w:rsidP="00A37A59">
      <w:pPr>
        <w:pStyle w:val="PR2"/>
        <w:tabs>
          <w:tab w:val="clear" w:pos="1476"/>
        </w:tabs>
        <w:ind w:left="1440"/>
        <w:rPr>
          <w:rFonts w:cs="Helvetica"/>
        </w:rPr>
      </w:pPr>
      <w:r w:rsidRPr="00FA07AC">
        <w:rPr>
          <w:rFonts w:cs="Helvetica"/>
        </w:rPr>
        <w:t xml:space="preserve">Source Limitations: Provide </w:t>
      </w:r>
      <w:r w:rsidR="004005E1" w:rsidRPr="00FA07AC">
        <w:rPr>
          <w:rFonts w:cs="Helvetica"/>
        </w:rPr>
        <w:t xml:space="preserve">air and </w:t>
      </w:r>
      <w:r w:rsidRPr="00FA07AC">
        <w:rPr>
          <w:rFonts w:cs="Helvetica"/>
        </w:rPr>
        <w:t>weather barrier</w:t>
      </w:r>
      <w:r w:rsidR="004005E1" w:rsidRPr="00FA07AC">
        <w:rPr>
          <w:rFonts w:cs="Helvetica"/>
        </w:rPr>
        <w:t>,</w:t>
      </w:r>
      <w:r w:rsidRPr="00FA07AC">
        <w:rPr>
          <w:rFonts w:cs="Helvetica"/>
        </w:rPr>
        <w:t xml:space="preserve"> and accessory materials produced by single manufacturer.</w:t>
      </w:r>
    </w:p>
    <w:p w14:paraId="0F2D8267" w14:textId="5E50764B" w:rsidR="00711E83" w:rsidRPr="00FA07AC" w:rsidRDefault="000A73A0" w:rsidP="00A37A59">
      <w:pPr>
        <w:pStyle w:val="PR2"/>
        <w:tabs>
          <w:tab w:val="clear" w:pos="1476"/>
        </w:tabs>
        <w:ind w:left="1440"/>
        <w:rPr>
          <w:rFonts w:cs="Helvetica"/>
        </w:rPr>
      </w:pPr>
      <w:r w:rsidRPr="00FA07AC">
        <w:rPr>
          <w:rFonts w:cs="Helvetica"/>
        </w:rPr>
        <w:t xml:space="preserve">Whenever </w:t>
      </w:r>
      <w:r w:rsidR="00D402EB" w:rsidRPr="00FA07AC">
        <w:rPr>
          <w:rFonts w:cs="Helvetica"/>
        </w:rPr>
        <w:t>possible</w:t>
      </w:r>
      <w:r w:rsidRPr="00FA07AC">
        <w:rPr>
          <w:rFonts w:cs="Helvetica"/>
        </w:rPr>
        <w:t xml:space="preserve">, installer </w:t>
      </w:r>
      <w:r w:rsidR="00E742B6" w:rsidRPr="00FA07AC">
        <w:rPr>
          <w:rFonts w:cs="Helvetica"/>
        </w:rPr>
        <w:t xml:space="preserve">shall </w:t>
      </w:r>
      <w:r w:rsidRPr="00FA07AC">
        <w:rPr>
          <w:rFonts w:cs="Helvetica"/>
        </w:rPr>
        <w:t xml:space="preserve">undergo </w:t>
      </w:r>
      <w:r w:rsidR="00711E83" w:rsidRPr="00FA07AC">
        <w:rPr>
          <w:rFonts w:cs="Helvetica"/>
        </w:rPr>
        <w:t>an onsite SIGA installation training before the installation of SIGA products begin</w:t>
      </w:r>
      <w:r w:rsidR="004005E1" w:rsidRPr="00FA07AC">
        <w:rPr>
          <w:rFonts w:cs="Helvetica"/>
        </w:rPr>
        <w:t>. Contact SIGA to set up a free installation training</w:t>
      </w:r>
      <w:r w:rsidR="00F57512" w:rsidRPr="00FA07AC">
        <w:rPr>
          <w:rFonts w:cs="Helvetica"/>
        </w:rPr>
        <w:t>.</w:t>
      </w:r>
    </w:p>
    <w:p w14:paraId="5FF05819" w14:textId="15816958" w:rsidR="00790EFB" w:rsidRPr="00FA07AC" w:rsidRDefault="0074548A" w:rsidP="00A37A59">
      <w:pPr>
        <w:pStyle w:val="PR1"/>
        <w:rPr>
          <w:rFonts w:cs="Helvetica"/>
        </w:rPr>
      </w:pPr>
      <w:r w:rsidRPr="00FA07AC">
        <w:rPr>
          <w:rFonts w:cs="Helvetica"/>
        </w:rPr>
        <w:t xml:space="preserve">Compliance with Standards: </w:t>
      </w:r>
      <w:r w:rsidR="00790EFB" w:rsidRPr="00FA07AC">
        <w:rPr>
          <w:rFonts w:cs="Helvetica"/>
        </w:rPr>
        <w:t>Products shall meet or exceed the requirements of AAT</w:t>
      </w:r>
      <w:r w:rsidR="00E742B6" w:rsidRPr="00FA07AC">
        <w:rPr>
          <w:rFonts w:cs="Helvetica"/>
        </w:rPr>
        <w:t>C</w:t>
      </w:r>
      <w:r w:rsidR="00790EFB" w:rsidRPr="00FA07AC">
        <w:rPr>
          <w:rFonts w:cs="Helvetica"/>
        </w:rPr>
        <w:t>C 127, AST</w:t>
      </w:r>
      <w:r w:rsidR="00136F5E" w:rsidRPr="00FA07AC">
        <w:rPr>
          <w:rFonts w:cs="Helvetica"/>
        </w:rPr>
        <w:t>M D</w:t>
      </w:r>
      <w:r w:rsidR="00C5398C" w:rsidRPr="00FA07AC">
        <w:rPr>
          <w:rFonts w:cs="Helvetica"/>
        </w:rPr>
        <w:t xml:space="preserve">882, </w:t>
      </w:r>
      <w:r w:rsidR="00136F5E" w:rsidRPr="00FA07AC">
        <w:rPr>
          <w:rFonts w:cs="Helvetica"/>
        </w:rPr>
        <w:t>ASTM E</w:t>
      </w:r>
      <w:r w:rsidR="00C5398C" w:rsidRPr="00FA07AC">
        <w:rPr>
          <w:rFonts w:cs="Helvetica"/>
        </w:rPr>
        <w:t>84</w:t>
      </w:r>
      <w:r w:rsidR="00136F5E" w:rsidRPr="00FA07AC">
        <w:rPr>
          <w:rFonts w:cs="Helvetica"/>
        </w:rPr>
        <w:t>, ASTM E</w:t>
      </w:r>
      <w:r w:rsidR="00C5398C" w:rsidRPr="00FA07AC">
        <w:rPr>
          <w:rFonts w:cs="Helvetica"/>
        </w:rPr>
        <w:t xml:space="preserve">96, ASTM D5034, ASTM D1970, </w:t>
      </w:r>
      <w:r w:rsidR="008520F5" w:rsidRPr="00FA07AC">
        <w:rPr>
          <w:rFonts w:cs="Helvetica"/>
        </w:rPr>
        <w:t>and ASTM</w:t>
      </w:r>
      <w:r w:rsidR="00C5398C" w:rsidRPr="00FA07AC">
        <w:rPr>
          <w:rFonts w:cs="Helvetica"/>
        </w:rPr>
        <w:t xml:space="preserve"> D3330</w:t>
      </w:r>
      <w:r w:rsidR="008520F5" w:rsidRPr="00FA07AC">
        <w:rPr>
          <w:rFonts w:cs="Helvetica"/>
        </w:rPr>
        <w:t>.</w:t>
      </w:r>
    </w:p>
    <w:p w14:paraId="22709724" w14:textId="77777777" w:rsidR="00790EFB" w:rsidRPr="00FA07AC" w:rsidRDefault="0074548A" w:rsidP="00A37A59">
      <w:pPr>
        <w:pStyle w:val="PR1"/>
        <w:rPr>
          <w:rFonts w:cs="Helvetica"/>
        </w:rPr>
      </w:pPr>
      <w:r w:rsidRPr="00FA07AC">
        <w:rPr>
          <w:rFonts w:cs="Helvetica"/>
        </w:rPr>
        <w:t>Mock-Up:</w:t>
      </w:r>
      <w:r w:rsidR="00790EFB" w:rsidRPr="00FA07AC">
        <w:rPr>
          <w:rFonts w:cs="Helvetica"/>
        </w:rPr>
        <w:t xml:space="preserve"> Install a mock-up using approved weather barrier system including membrane, flashing, joint and detailing tape and related weather barrier accessories according to weather barrier manufacturer’s current printed in</w:t>
      </w:r>
      <w:r w:rsidRPr="00FA07AC">
        <w:rPr>
          <w:rFonts w:cs="Helvetica"/>
        </w:rPr>
        <w:t>structions and recommendations.</w:t>
      </w:r>
    </w:p>
    <w:p w14:paraId="546314AC" w14:textId="77777777" w:rsidR="00790EFB" w:rsidRPr="00FA07AC" w:rsidRDefault="00790EFB" w:rsidP="00A37A59">
      <w:pPr>
        <w:pStyle w:val="PR2"/>
        <w:spacing w:before="240"/>
        <w:rPr>
          <w:rFonts w:cs="Helvetica"/>
        </w:rPr>
      </w:pPr>
      <w:r w:rsidRPr="00FA07AC">
        <w:rPr>
          <w:rFonts w:cs="Helvetica"/>
        </w:rPr>
        <w:t xml:space="preserve">Mock-up Size: </w:t>
      </w:r>
      <w:r w:rsidR="002D78FD" w:rsidRPr="00FA07AC">
        <w:rPr>
          <w:rFonts w:cs="Helvetica"/>
          <w:b/>
        </w:rPr>
        <w:t>[10 feet by 10 feet] [insert size]</w:t>
      </w:r>
      <w:r w:rsidRPr="00FA07AC">
        <w:rPr>
          <w:rFonts w:cs="Helvetica"/>
        </w:rPr>
        <w:t>, in a location on the building.</w:t>
      </w:r>
    </w:p>
    <w:p w14:paraId="781CE718" w14:textId="3C34A26E" w:rsidR="00790EFB" w:rsidRPr="00FA07AC" w:rsidRDefault="00790EFB" w:rsidP="00A37A59">
      <w:pPr>
        <w:pStyle w:val="PR2"/>
        <w:rPr>
          <w:rFonts w:cs="Helvetica"/>
        </w:rPr>
      </w:pPr>
      <w:r w:rsidRPr="00FA07AC">
        <w:rPr>
          <w:rFonts w:cs="Helvetica"/>
        </w:rPr>
        <w:t>Mock-up Substrate: Match wall assembly construc</w:t>
      </w:r>
      <w:r w:rsidR="0074548A" w:rsidRPr="00FA07AC">
        <w:rPr>
          <w:rFonts w:cs="Helvetica"/>
        </w:rPr>
        <w:t>tion, including window opening</w:t>
      </w:r>
      <w:r w:rsidR="004005E1" w:rsidRPr="00FA07AC">
        <w:rPr>
          <w:rFonts w:cs="Helvetica"/>
        </w:rPr>
        <w:t xml:space="preserve"> and typical trough wall penetrations</w:t>
      </w:r>
      <w:r w:rsidR="0074548A" w:rsidRPr="00FA07AC">
        <w:rPr>
          <w:rFonts w:cs="Helvetica"/>
        </w:rPr>
        <w:t>.</w:t>
      </w:r>
    </w:p>
    <w:p w14:paraId="07DA710B" w14:textId="77777777" w:rsidR="00790EFB" w:rsidRPr="00FA07AC" w:rsidRDefault="00790EFB" w:rsidP="00A37A59">
      <w:pPr>
        <w:pStyle w:val="PR2"/>
        <w:rPr>
          <w:rFonts w:cs="Helvetica"/>
        </w:rPr>
      </w:pPr>
      <w:r w:rsidRPr="00FA07AC">
        <w:rPr>
          <w:rFonts w:cs="Helvetica"/>
        </w:rPr>
        <w:t xml:space="preserve">Mock-up </w:t>
      </w:r>
      <w:r w:rsidR="0074548A" w:rsidRPr="00FA07AC">
        <w:rPr>
          <w:rFonts w:cs="Helvetica"/>
        </w:rPr>
        <w:t>may remain as part of the work.</w:t>
      </w:r>
    </w:p>
    <w:p w14:paraId="622F6712" w14:textId="77777777" w:rsidR="00790EFB" w:rsidRPr="00FA07AC" w:rsidRDefault="00790EFB" w:rsidP="00A37A59">
      <w:pPr>
        <w:pStyle w:val="PR2"/>
        <w:rPr>
          <w:rFonts w:cs="Helvetica"/>
        </w:rPr>
      </w:pPr>
      <w:r w:rsidRPr="00FA07AC">
        <w:rPr>
          <w:rFonts w:cs="Helvetica"/>
        </w:rPr>
        <w:t>Arrange for manufacturer’s designated representative prior to weather barrier system installation, to perform required mock-up visual inspection and ana</w:t>
      </w:r>
      <w:r w:rsidR="0074548A" w:rsidRPr="00FA07AC">
        <w:rPr>
          <w:rFonts w:cs="Helvetica"/>
        </w:rPr>
        <w:t>lysis as required for warranty.</w:t>
      </w:r>
    </w:p>
    <w:p w14:paraId="4F920098" w14:textId="77777777" w:rsidR="002D78FD" w:rsidRPr="00FA07AC" w:rsidRDefault="00F57512" w:rsidP="000C7878">
      <w:pPr>
        <w:pStyle w:val="PR1"/>
        <w:jc w:val="left"/>
        <w:rPr>
          <w:rFonts w:cs="Helvetica"/>
        </w:rPr>
      </w:pPr>
      <w:r w:rsidRPr="00FA07AC">
        <w:rPr>
          <w:rFonts w:cs="Helvetica"/>
        </w:rPr>
        <w:t>Pre-installation Meeting.</w:t>
      </w:r>
    </w:p>
    <w:p w14:paraId="2F2DA601" w14:textId="77777777" w:rsidR="002D78FD" w:rsidRPr="00FA07AC" w:rsidRDefault="002D78FD" w:rsidP="002D78FD">
      <w:pPr>
        <w:pStyle w:val="PR2"/>
        <w:tabs>
          <w:tab w:val="clear" w:pos="1476"/>
        </w:tabs>
        <w:spacing w:before="240"/>
        <w:ind w:left="1440"/>
        <w:jc w:val="left"/>
        <w:rPr>
          <w:rFonts w:cs="Helvetica"/>
        </w:rPr>
      </w:pPr>
      <w:r w:rsidRPr="00FA07AC">
        <w:rPr>
          <w:rFonts w:cs="Helvetica"/>
        </w:rPr>
        <w:t xml:space="preserve">Refer to Section </w:t>
      </w:r>
      <w:r w:rsidRPr="00FA07AC">
        <w:rPr>
          <w:rFonts w:cs="Helvetica"/>
          <w:b/>
        </w:rPr>
        <w:t>[01 31 19 Project Meetings] [insert section number and title]</w:t>
      </w:r>
      <w:r w:rsidRPr="00FA07AC">
        <w:rPr>
          <w:rFonts w:cs="Helvetica"/>
        </w:rPr>
        <w:t>.</w:t>
      </w:r>
    </w:p>
    <w:p w14:paraId="05464597" w14:textId="76FA903E" w:rsidR="004B1FD0" w:rsidRPr="00FA07AC" w:rsidRDefault="004005E1" w:rsidP="00EF1904">
      <w:pPr>
        <w:jc w:val="both"/>
        <w:rPr>
          <w:rFonts w:cs="Helvetica"/>
          <w:color w:val="1F497D"/>
        </w:rPr>
      </w:pPr>
      <w:r w:rsidRPr="00FA07AC">
        <w:rPr>
          <w:rFonts w:cs="Helvetica"/>
          <w:color w:val="1F497D"/>
        </w:rPr>
        <w:t>(</w:t>
      </w:r>
      <w:r w:rsidR="004B1FD0" w:rsidRPr="00FA07AC">
        <w:rPr>
          <w:rFonts w:cs="Helvetica"/>
          <w:color w:val="1F497D"/>
        </w:rPr>
        <w:t>Specifier Note:  A Pre-installation meeting is mandatory for projects where the SIGA Weatherization Products 10 Year Limited Warranty is specified and recommended for all projects using SIGA Majvest®</w:t>
      </w:r>
      <w:r w:rsidR="00565645">
        <w:rPr>
          <w:rFonts w:cs="Helvetica"/>
          <w:color w:val="1F497D"/>
        </w:rPr>
        <w:t xml:space="preserve"> 700 SOB</w:t>
      </w:r>
      <w:r w:rsidR="004B1FD0" w:rsidRPr="00FA07AC">
        <w:rPr>
          <w:rFonts w:cs="Helvetica"/>
          <w:color w:val="1F497D"/>
        </w:rPr>
        <w:t>. Requirement may be DELETED if</w:t>
      </w:r>
      <w:r w:rsidR="00672456" w:rsidRPr="00FA07AC">
        <w:rPr>
          <w:rFonts w:cs="Helvetica"/>
          <w:color w:val="1F497D"/>
        </w:rPr>
        <w:t xml:space="preserve"> SIGA Warranty is not specified</w:t>
      </w:r>
      <w:r w:rsidR="004B1FD0" w:rsidRPr="00FA07AC">
        <w:rPr>
          <w:rFonts w:cs="Helvetica"/>
          <w:color w:val="1F497D"/>
        </w:rPr>
        <w:t>)</w:t>
      </w:r>
      <w:r w:rsidR="00EF1904" w:rsidRPr="00FA07AC">
        <w:rPr>
          <w:rFonts w:cs="Helvetica"/>
          <w:color w:val="1F497D"/>
        </w:rPr>
        <w:t>.</w:t>
      </w:r>
    </w:p>
    <w:p w14:paraId="73E8616F" w14:textId="77777777" w:rsidR="00790EFB" w:rsidRPr="00FA07AC" w:rsidRDefault="00790EFB" w:rsidP="00A37A59">
      <w:pPr>
        <w:pStyle w:val="PR2"/>
        <w:tabs>
          <w:tab w:val="clear" w:pos="1476"/>
        </w:tabs>
        <w:spacing w:before="240"/>
        <w:ind w:left="1440"/>
        <w:rPr>
          <w:rFonts w:cs="Helvetica"/>
        </w:rPr>
      </w:pPr>
      <w:r w:rsidRPr="00FA07AC">
        <w:rPr>
          <w:rFonts w:cs="Helvetica"/>
        </w:rPr>
        <w:t>Convene a pre-installation conference, a minimum of two weeks prior to start of weather barrier installation. Attendees shall include Contractor, Architect, installer, and weather barrier manufacturer’s designated field representative.</w:t>
      </w:r>
    </w:p>
    <w:p w14:paraId="34EEC647" w14:textId="77777777" w:rsidR="00790EFB" w:rsidRPr="00FA07AC" w:rsidRDefault="00790EFB" w:rsidP="002D78FD">
      <w:pPr>
        <w:pStyle w:val="PR2"/>
        <w:rPr>
          <w:rFonts w:cs="Helvetica"/>
        </w:rPr>
      </w:pPr>
      <w:r w:rsidRPr="00FA07AC">
        <w:rPr>
          <w:rFonts w:cs="Helvetica"/>
        </w:rPr>
        <w:t>Review all related project requirements and submittals, status of substrate work and preparation, areas of potential conflict and interface, availability of weather barrier system materials and components, installer’s training requirements, equipmen</w:t>
      </w:r>
      <w:r w:rsidR="008F60D6" w:rsidRPr="00FA07AC">
        <w:rPr>
          <w:rFonts w:cs="Helvetica"/>
        </w:rPr>
        <w:t xml:space="preserve">t, facilities and scaffolding. </w:t>
      </w:r>
      <w:r w:rsidRPr="00FA07AC">
        <w:rPr>
          <w:rFonts w:cs="Helvetica"/>
        </w:rPr>
        <w:t>Coordinate methods, procedures and sequencing requirements for full and proper installation, integration and protection.</w:t>
      </w:r>
    </w:p>
    <w:p w14:paraId="06CA8A7B" w14:textId="1655120F" w:rsidR="00CB0AC8" w:rsidRPr="00FA07AC" w:rsidRDefault="00790EFB" w:rsidP="00CB0AC8">
      <w:pPr>
        <w:pStyle w:val="PR2"/>
        <w:rPr>
          <w:rFonts w:cs="Helvetica"/>
        </w:rPr>
      </w:pPr>
      <w:r w:rsidRPr="00FA07AC">
        <w:rPr>
          <w:rFonts w:cs="Helvetica"/>
        </w:rPr>
        <w:lastRenderedPageBreak/>
        <w:t>Review requirements for sequencing of installation of weather barrier system with installation of windows, doors, louvers and metal flashings to provide a weather-tight barrier system. Schedule installation of exterior cladding within three months of weather barrier system installation</w:t>
      </w:r>
      <w:r w:rsidR="0074548A" w:rsidRPr="00FA07AC">
        <w:rPr>
          <w:rFonts w:cs="Helvetica"/>
        </w:rPr>
        <w:t>.</w:t>
      </w:r>
    </w:p>
    <w:p w14:paraId="29A59047" w14:textId="78014C58" w:rsidR="00D0660F" w:rsidRPr="00040AA5" w:rsidRDefault="00D0660F" w:rsidP="00CB0AC8">
      <w:pPr>
        <w:pStyle w:val="ART"/>
        <w:numPr>
          <w:ilvl w:val="0"/>
          <w:numId w:val="0"/>
        </w:numPr>
        <w:spacing w:before="0"/>
        <w:ind w:left="864"/>
        <w:rPr>
          <w:rFonts w:ascii="Times New Roman" w:hAnsi="Times New Roman"/>
        </w:rPr>
      </w:pPr>
    </w:p>
    <w:p w14:paraId="497060BA" w14:textId="77777777" w:rsidR="00D0660F" w:rsidRPr="00040AA5" w:rsidRDefault="00D0660F" w:rsidP="00CB0AC8">
      <w:pPr>
        <w:pStyle w:val="ART"/>
        <w:numPr>
          <w:ilvl w:val="0"/>
          <w:numId w:val="0"/>
        </w:numPr>
        <w:spacing w:before="0"/>
        <w:ind w:left="864"/>
        <w:rPr>
          <w:rFonts w:ascii="Times New Roman" w:hAnsi="Times New Roman"/>
        </w:rPr>
      </w:pPr>
    </w:p>
    <w:p w14:paraId="7E761374" w14:textId="77777777" w:rsidR="00790EFB" w:rsidRPr="00FA07AC" w:rsidRDefault="00790EFB" w:rsidP="00CB0AC8">
      <w:pPr>
        <w:pStyle w:val="ART"/>
        <w:spacing w:before="0"/>
        <w:rPr>
          <w:rFonts w:cs="Helvetica"/>
          <w:b/>
        </w:rPr>
      </w:pPr>
      <w:r w:rsidRPr="00FA07AC">
        <w:rPr>
          <w:rFonts w:cs="Helvetica"/>
          <w:b/>
        </w:rPr>
        <w:t>DELIVERY, STORAGE, AND HANDLING</w:t>
      </w:r>
      <w:r w:rsidR="00F57512" w:rsidRPr="00FA07AC">
        <w:rPr>
          <w:rFonts w:cs="Helvetica"/>
          <w:b/>
        </w:rPr>
        <w:t>.</w:t>
      </w:r>
    </w:p>
    <w:p w14:paraId="05A168D9" w14:textId="77777777" w:rsidR="00397196" w:rsidRDefault="00397196" w:rsidP="00397196">
      <w:pPr>
        <w:pStyle w:val="PR1"/>
        <w:ind w:left="846"/>
      </w:pPr>
      <w:r>
        <w:t>Deliver materials to Project site in original packages with seals unbroken, labeled with the material Manufacturer's name, product, date of manufacture, and directions for storage.</w:t>
      </w:r>
    </w:p>
    <w:p w14:paraId="1ED7B38F" w14:textId="77777777" w:rsidR="00B564D4" w:rsidRDefault="00B564D4" w:rsidP="00B564D4">
      <w:pPr>
        <w:pStyle w:val="PR1"/>
        <w:ind w:left="846"/>
        <w:rPr>
          <w:rFonts w:ascii="Times" w:hAnsi="Times"/>
        </w:rPr>
      </w:pPr>
      <w:r>
        <w:t>Store materials in their original undamaged packages in a clean, dry, protected location and within temperature range required by material manufacturer.  Protect stored materials from direct sunlight.</w:t>
      </w:r>
    </w:p>
    <w:p w14:paraId="1644B169" w14:textId="6456C17D" w:rsidR="00DA2E9F" w:rsidRPr="00DA2E9F" w:rsidRDefault="00DA2E9F" w:rsidP="00DA2E9F">
      <w:pPr>
        <w:pStyle w:val="PR1"/>
        <w:tabs>
          <w:tab w:val="clear" w:pos="864"/>
          <w:tab w:val="left" w:pos="846"/>
        </w:tabs>
        <w:ind w:left="846"/>
        <w:rPr>
          <w:rFonts w:ascii="Times" w:hAnsi="Times"/>
        </w:rPr>
      </w:pPr>
      <w:r>
        <w:t>Handle materials in accordance with material manufacturer’s recommendations.</w:t>
      </w:r>
    </w:p>
    <w:p w14:paraId="67C49C0A" w14:textId="77777777" w:rsidR="000D0A7B" w:rsidRPr="000D0A7B" w:rsidRDefault="000D0A7B" w:rsidP="000D0A7B">
      <w:pPr>
        <w:pStyle w:val="PR1"/>
        <w:numPr>
          <w:ilvl w:val="0"/>
          <w:numId w:val="0"/>
        </w:numPr>
        <w:spacing w:before="0"/>
        <w:ind w:left="846"/>
        <w:rPr>
          <w:rFonts w:ascii="Times New Roman" w:hAnsi="Times New Roman"/>
        </w:rPr>
      </w:pPr>
    </w:p>
    <w:p w14:paraId="749DE824" w14:textId="666C6752" w:rsidR="000D0A7B" w:rsidRPr="00300C72" w:rsidRDefault="000D0A7B" w:rsidP="000D0A7B">
      <w:pPr>
        <w:pStyle w:val="PR1"/>
        <w:spacing w:before="0"/>
        <w:ind w:left="846"/>
        <w:rPr>
          <w:rFonts w:ascii="Times New Roman" w:hAnsi="Times New Roman"/>
        </w:rPr>
      </w:pPr>
      <w:r>
        <w:t xml:space="preserve">Packaging Waste Management: </w:t>
      </w:r>
    </w:p>
    <w:p w14:paraId="68DFA290" w14:textId="23E87913" w:rsidR="000D0A7B" w:rsidRDefault="000D0A7B" w:rsidP="000D0A7B">
      <w:pPr>
        <w:pStyle w:val="PR1"/>
        <w:numPr>
          <w:ilvl w:val="0"/>
          <w:numId w:val="0"/>
        </w:numPr>
        <w:spacing w:before="0"/>
        <w:rPr>
          <w:rFonts w:cs="Helvetica"/>
          <w:color w:val="1F497D"/>
        </w:rPr>
      </w:pPr>
      <w:r w:rsidRPr="00300C72">
        <w:rPr>
          <w:rFonts w:cs="Helvetica"/>
          <w:color w:val="1F497D"/>
        </w:rPr>
        <w:t>(Specifier Note: DELETED section below if packaging waste management doesn’t need to be specified)</w:t>
      </w:r>
      <w:r w:rsidR="00B67CCC">
        <w:rPr>
          <w:rFonts w:cs="Helvetica"/>
          <w:color w:val="1F497D"/>
        </w:rPr>
        <w:t>.</w:t>
      </w:r>
    </w:p>
    <w:p w14:paraId="0D4942D7" w14:textId="77777777" w:rsidR="00024799" w:rsidRPr="00300C72" w:rsidRDefault="00024799" w:rsidP="000D0A7B">
      <w:pPr>
        <w:pStyle w:val="PR1"/>
        <w:numPr>
          <w:ilvl w:val="0"/>
          <w:numId w:val="0"/>
        </w:numPr>
        <w:spacing w:before="0"/>
      </w:pPr>
    </w:p>
    <w:p w14:paraId="7467B461" w14:textId="77777777" w:rsidR="00024799" w:rsidRDefault="00024799" w:rsidP="00024799">
      <w:pPr>
        <w:pStyle w:val="PR2"/>
        <w:tabs>
          <w:tab w:val="clear" w:pos="1476"/>
        </w:tabs>
        <w:ind w:left="1440"/>
        <w:jc w:val="left"/>
      </w:pPr>
      <w:r>
        <w:t>Separate and recycle waste packaging materials in accordance with Section 01 74 19 </w:t>
      </w:r>
      <w:r>
        <w:noBreakHyphen/>
        <w:t> Construction Waste Management and Disposal.</w:t>
      </w:r>
    </w:p>
    <w:p w14:paraId="6F49D487" w14:textId="37CD71FC" w:rsidR="00DA2E9F" w:rsidRPr="00D122A5" w:rsidRDefault="00024799" w:rsidP="00D122A5">
      <w:pPr>
        <w:pStyle w:val="PR2"/>
        <w:rPr>
          <w:color w:val="000000"/>
        </w:rPr>
      </w:pPr>
      <w:r>
        <w:t>Remove waste packaging materials from site and dispose of packaging materials at appropriate recycling facilities.</w:t>
      </w:r>
      <w:r>
        <w:rPr>
          <w:color w:val="000000"/>
        </w:rPr>
        <w:t xml:space="preserve"> </w:t>
      </w:r>
    </w:p>
    <w:p w14:paraId="1AA98815" w14:textId="77777777" w:rsidR="00790EFB" w:rsidRPr="00FA07AC" w:rsidRDefault="00790EFB">
      <w:pPr>
        <w:pStyle w:val="ART"/>
        <w:rPr>
          <w:rFonts w:cs="Helvetica"/>
          <w:b/>
        </w:rPr>
      </w:pPr>
      <w:r w:rsidRPr="00FA07AC">
        <w:rPr>
          <w:rFonts w:cs="Helvetica"/>
          <w:b/>
        </w:rPr>
        <w:t>WARRANTY</w:t>
      </w:r>
      <w:r w:rsidR="00F57512" w:rsidRPr="00FA07AC">
        <w:rPr>
          <w:rFonts w:cs="Helvetica"/>
          <w:b/>
        </w:rPr>
        <w:t>.</w:t>
      </w:r>
    </w:p>
    <w:p w14:paraId="74D659E7" w14:textId="5EA80CA4" w:rsidR="00790EFB" w:rsidRPr="00FA07AC" w:rsidRDefault="0074548A" w:rsidP="00956627">
      <w:pPr>
        <w:pStyle w:val="PR1"/>
        <w:spacing w:before="0"/>
        <w:rPr>
          <w:rFonts w:cs="Helvetica"/>
        </w:rPr>
      </w:pPr>
      <w:r w:rsidRPr="00FA07AC">
        <w:rPr>
          <w:rFonts w:cs="Helvetica"/>
        </w:rPr>
        <w:t>Manufacturer Warranty:</w:t>
      </w:r>
      <w:r w:rsidR="00790EFB" w:rsidRPr="00FA07AC">
        <w:rPr>
          <w:rFonts w:cs="Helvetica"/>
        </w:rPr>
        <w:t xml:space="preserve"> Submit manufacturer’s standard 10-year warranty for weather barrier against defects in materials.</w:t>
      </w:r>
    </w:p>
    <w:p w14:paraId="6FF9D5A1" w14:textId="77777777" w:rsidR="00956627" w:rsidRPr="00FA07AC" w:rsidRDefault="00956627" w:rsidP="00956627">
      <w:pPr>
        <w:pStyle w:val="PR1"/>
        <w:numPr>
          <w:ilvl w:val="0"/>
          <w:numId w:val="0"/>
        </w:numPr>
        <w:spacing w:before="0"/>
        <w:ind w:left="864"/>
        <w:rPr>
          <w:rFonts w:cs="Helvetica"/>
        </w:rPr>
      </w:pPr>
    </w:p>
    <w:p w14:paraId="5E43EFAC" w14:textId="77777777" w:rsidR="00E91F31" w:rsidRPr="00FA07AC" w:rsidRDefault="00790EFB" w:rsidP="00956627">
      <w:pPr>
        <w:pStyle w:val="PRT"/>
        <w:spacing w:before="0"/>
        <w:rPr>
          <w:rFonts w:cs="Helvetica"/>
          <w:b/>
        </w:rPr>
      </w:pPr>
      <w:r w:rsidRPr="00FA07AC">
        <w:rPr>
          <w:rFonts w:cs="Helvetica"/>
          <w:b/>
        </w:rPr>
        <w:t>PRODUCT</w:t>
      </w:r>
      <w:r w:rsidR="0055388B" w:rsidRPr="00FA07AC">
        <w:rPr>
          <w:rFonts w:cs="Helvetica"/>
          <w:b/>
        </w:rPr>
        <w:t>S</w:t>
      </w:r>
    </w:p>
    <w:p w14:paraId="6F4E83F4" w14:textId="5CC19029" w:rsidR="004B1FD0" w:rsidRPr="00FA07AC" w:rsidRDefault="004B1FD0" w:rsidP="00956627">
      <w:pPr>
        <w:pStyle w:val="PRT"/>
        <w:numPr>
          <w:ilvl w:val="0"/>
          <w:numId w:val="0"/>
        </w:numPr>
        <w:spacing w:before="0"/>
        <w:rPr>
          <w:rFonts w:cs="Helvetica"/>
          <w:color w:val="1F497D"/>
        </w:rPr>
      </w:pPr>
      <w:r w:rsidRPr="00FA07AC">
        <w:rPr>
          <w:rFonts w:cs="Helvetica"/>
          <w:color w:val="1F497D"/>
        </w:rPr>
        <w:t>(Specifier Note: Product Information is proprietary to SIGA Majvest®</w:t>
      </w:r>
      <w:r w:rsidR="00D771FF">
        <w:rPr>
          <w:rFonts w:cs="Helvetica"/>
          <w:color w:val="1F497D"/>
        </w:rPr>
        <w:t xml:space="preserve"> 700 SOB</w:t>
      </w:r>
      <w:r w:rsidRPr="00FA07AC">
        <w:rPr>
          <w:rFonts w:cs="Helvetica"/>
          <w:color w:val="1F497D"/>
        </w:rPr>
        <w:t xml:space="preserve">. </w:t>
      </w:r>
      <w:r w:rsidR="00E06742" w:rsidRPr="002E543B">
        <w:rPr>
          <w:rFonts w:cs="Helvetica"/>
          <w:color w:val="1F497D"/>
        </w:rPr>
        <w:t>If additional products are required for competitive procurement, contact SIGA appli</w:t>
      </w:r>
      <w:r w:rsidR="00E06742">
        <w:rPr>
          <w:rFonts w:cs="Helvetica"/>
          <w:color w:val="1F497D"/>
        </w:rPr>
        <w:t>cations advisor for assistance)</w:t>
      </w:r>
      <w:r w:rsidR="00B67CCC">
        <w:rPr>
          <w:rFonts w:cs="Helvetica"/>
          <w:color w:val="1F497D"/>
        </w:rPr>
        <w:t>.</w:t>
      </w:r>
    </w:p>
    <w:p w14:paraId="32292C1D" w14:textId="77777777" w:rsidR="00790EFB" w:rsidRPr="00FA07AC" w:rsidRDefault="00D04503" w:rsidP="00A37A59">
      <w:pPr>
        <w:pStyle w:val="ART"/>
        <w:rPr>
          <w:rFonts w:cs="Helvetica"/>
          <w:b/>
        </w:rPr>
      </w:pPr>
      <w:r w:rsidRPr="00FA07AC">
        <w:rPr>
          <w:rFonts w:cs="Helvetica"/>
          <w:b/>
        </w:rPr>
        <w:t>MANUFACTURER</w:t>
      </w:r>
    </w:p>
    <w:p w14:paraId="12A3A847" w14:textId="089BD0A4" w:rsidR="00DF2BFB" w:rsidRPr="00FA07AC" w:rsidRDefault="00790EFB" w:rsidP="00956627">
      <w:pPr>
        <w:pStyle w:val="PR1"/>
        <w:spacing w:before="0"/>
        <w:rPr>
          <w:rFonts w:cs="Helvetica"/>
        </w:rPr>
      </w:pPr>
      <w:r w:rsidRPr="00FA07AC">
        <w:rPr>
          <w:rFonts w:cs="Helvetica"/>
        </w:rPr>
        <w:t>Manufacturer, Basis-of-Desi</w:t>
      </w:r>
      <w:r w:rsidR="0074548A" w:rsidRPr="00FA07AC">
        <w:rPr>
          <w:rFonts w:cs="Helvetica"/>
        </w:rPr>
        <w:t xml:space="preserve">gn: </w:t>
      </w:r>
      <w:r w:rsidRPr="00FA07AC">
        <w:rPr>
          <w:rFonts w:cs="Helvetica"/>
        </w:rPr>
        <w:t xml:space="preserve">SIGA Cover Inc., </w:t>
      </w:r>
      <w:r w:rsidR="00DF2BFB" w:rsidRPr="00FA07AC">
        <w:rPr>
          <w:rFonts w:cs="Helvetica"/>
        </w:rPr>
        <w:t xml:space="preserve">1229 N. North Branch Street, Suite 310, Chicago, Illinois </w:t>
      </w:r>
      <w:proofErr w:type="gramStart"/>
      <w:r w:rsidR="00DF2BFB" w:rsidRPr="00FA07AC">
        <w:rPr>
          <w:rFonts w:cs="Helvetica"/>
        </w:rPr>
        <w:t>60642 ;</w:t>
      </w:r>
      <w:proofErr w:type="gramEnd"/>
      <w:r w:rsidR="00DF2BFB" w:rsidRPr="00FA07AC">
        <w:rPr>
          <w:rFonts w:cs="Helvetica"/>
        </w:rPr>
        <w:t xml:space="preserve"> +</w:t>
      </w:r>
      <w:r w:rsidR="004005E1" w:rsidRPr="00FA07AC">
        <w:rPr>
          <w:rFonts w:cs="Helvetica"/>
        </w:rPr>
        <w:t>1-855-733-7442</w:t>
      </w:r>
      <w:r w:rsidRPr="00FA07AC">
        <w:rPr>
          <w:rFonts w:cs="Helvetica"/>
        </w:rPr>
        <w:t xml:space="preserve">; </w:t>
      </w:r>
      <w:hyperlink r:id="rId14" w:history="1">
        <w:r w:rsidR="000076A3">
          <w:rPr>
            <w:rStyle w:val="Hyperlink"/>
          </w:rPr>
          <w:t>www.siga.swiss</w:t>
        </w:r>
      </w:hyperlink>
      <w:r w:rsidR="00F556AB" w:rsidRPr="00FA07AC">
        <w:rPr>
          <w:rFonts w:cs="Helvetica"/>
        </w:rPr>
        <w:t>.</w:t>
      </w:r>
    </w:p>
    <w:p w14:paraId="7B84E1F2" w14:textId="77777777" w:rsidR="00956627" w:rsidRPr="00FA07AC" w:rsidRDefault="00956627" w:rsidP="00956627">
      <w:pPr>
        <w:pStyle w:val="PR1"/>
        <w:numPr>
          <w:ilvl w:val="0"/>
          <w:numId w:val="0"/>
        </w:numPr>
        <w:spacing w:before="0"/>
        <w:ind w:left="864" w:hanging="576"/>
        <w:rPr>
          <w:rFonts w:cs="Helvetica"/>
        </w:rPr>
      </w:pPr>
    </w:p>
    <w:p w14:paraId="2B219E87" w14:textId="77777777" w:rsidR="00E91F31" w:rsidRPr="00FA07AC" w:rsidRDefault="00FB7267" w:rsidP="00956627">
      <w:pPr>
        <w:pStyle w:val="ART"/>
        <w:spacing w:before="0"/>
        <w:rPr>
          <w:rFonts w:cs="Helvetica"/>
          <w:b/>
        </w:rPr>
      </w:pPr>
      <w:r w:rsidRPr="00FA07AC">
        <w:rPr>
          <w:rFonts w:cs="Helvetica"/>
          <w:b/>
        </w:rPr>
        <w:t>MATERIAL</w:t>
      </w:r>
    </w:p>
    <w:p w14:paraId="43CB71D1" w14:textId="77777777" w:rsidR="00CD74CC" w:rsidRPr="00FA07AC" w:rsidRDefault="00FB7267" w:rsidP="00CD74CC">
      <w:pPr>
        <w:pStyle w:val="PR1"/>
        <w:keepNext/>
        <w:rPr>
          <w:rFonts w:cs="Helvetica"/>
        </w:rPr>
      </w:pPr>
      <w:r w:rsidRPr="00FA07AC">
        <w:rPr>
          <w:rFonts w:cs="Helvetica"/>
        </w:rPr>
        <w:t xml:space="preserve">Basis of </w:t>
      </w:r>
      <w:proofErr w:type="gramStart"/>
      <w:r w:rsidRPr="00FA07AC">
        <w:rPr>
          <w:rFonts w:cs="Helvetica"/>
        </w:rPr>
        <w:t>Design</w:t>
      </w:r>
      <w:r w:rsidR="00E91F31" w:rsidRPr="00FA07AC">
        <w:rPr>
          <w:rFonts w:cs="Helvetica"/>
        </w:rPr>
        <w:t xml:space="preserve"> :</w:t>
      </w:r>
      <w:proofErr w:type="gramEnd"/>
      <w:r w:rsidR="00E91F31" w:rsidRPr="00FA07AC">
        <w:rPr>
          <w:rFonts w:cs="Helvetica"/>
        </w:rPr>
        <w:t xml:space="preserve"> Water-Resistive Barrier Mechanically Attached</w:t>
      </w:r>
      <w:r w:rsidR="00F57512" w:rsidRPr="00FA07AC">
        <w:rPr>
          <w:rFonts w:cs="Helvetica"/>
        </w:rPr>
        <w:t>.</w:t>
      </w:r>
    </w:p>
    <w:p w14:paraId="43A6D58D" w14:textId="7B330E90" w:rsidR="00E91F31" w:rsidRPr="00FA07AC" w:rsidRDefault="00220DBA" w:rsidP="00956627">
      <w:pPr>
        <w:pStyle w:val="PR3"/>
        <w:numPr>
          <w:ilvl w:val="5"/>
          <w:numId w:val="3"/>
        </w:numPr>
        <w:rPr>
          <w:rFonts w:cs="Helvetica"/>
        </w:rPr>
      </w:pPr>
      <w:r w:rsidRPr="00220DBA">
        <w:t>Vapor permeable water resistive barrier with a special waterproof acrylate coating on a tear-resistan</w:t>
      </w:r>
      <w:r w:rsidR="00FE78CF">
        <w:t>t</w:t>
      </w:r>
      <w:bookmarkStart w:id="1" w:name="_GoBack"/>
      <w:bookmarkEnd w:id="1"/>
      <w:r w:rsidRPr="00220DBA">
        <w:t xml:space="preserve"> polyester fleece. It is designed for use as a water resistive barrier in an open joint wall cladding system to protect the structure from the damaging effects of moisture infiltration and </w:t>
      </w:r>
      <w:proofErr w:type="gramStart"/>
      <w:r w:rsidRPr="00220DBA">
        <w:t>UV  light</w:t>
      </w:r>
      <w:proofErr w:type="gramEnd"/>
      <w:r w:rsidRPr="00220DBA">
        <w:t>.</w:t>
      </w:r>
    </w:p>
    <w:p w14:paraId="725B497A" w14:textId="77777777" w:rsidR="00D04503" w:rsidRPr="00FA07AC" w:rsidRDefault="00D04503" w:rsidP="00FB7267">
      <w:pPr>
        <w:pStyle w:val="PR1"/>
        <w:keepNext/>
        <w:rPr>
          <w:rFonts w:cs="Helvetica"/>
        </w:rPr>
      </w:pPr>
      <w:r w:rsidRPr="00FA07AC">
        <w:rPr>
          <w:rFonts w:cs="Helvetica"/>
        </w:rPr>
        <w:t>Performance Characteristics</w:t>
      </w:r>
      <w:r w:rsidR="00F57512" w:rsidRPr="00FA07AC">
        <w:rPr>
          <w:rFonts w:cs="Helvetica"/>
        </w:rPr>
        <w:t>.</w:t>
      </w:r>
      <w:r w:rsidR="00D224A6" w:rsidRPr="00FA07AC">
        <w:rPr>
          <w:rFonts w:cs="Helvetica"/>
        </w:rPr>
        <w:t xml:space="preserve"> </w:t>
      </w:r>
    </w:p>
    <w:p w14:paraId="331EC38F" w14:textId="77777777" w:rsidR="00D224A6" w:rsidRPr="00FA07AC" w:rsidRDefault="00D224A6" w:rsidP="00E91F31">
      <w:pPr>
        <w:pStyle w:val="PR3"/>
        <w:numPr>
          <w:ilvl w:val="0"/>
          <w:numId w:val="0"/>
        </w:numPr>
        <w:ind w:left="2016"/>
        <w:rPr>
          <w:rFonts w:cs="Helvetica"/>
        </w:rPr>
      </w:pPr>
    </w:p>
    <w:p w14:paraId="612A955E" w14:textId="13ACCBD4" w:rsidR="009D0C7D" w:rsidRPr="00FA07AC" w:rsidRDefault="009D0C7D" w:rsidP="00972ADC">
      <w:pPr>
        <w:pStyle w:val="PR3"/>
        <w:numPr>
          <w:ilvl w:val="5"/>
          <w:numId w:val="4"/>
        </w:numPr>
        <w:rPr>
          <w:rFonts w:cs="Helvetica"/>
        </w:rPr>
      </w:pPr>
      <w:r w:rsidRPr="00FA07AC">
        <w:rPr>
          <w:rFonts w:cs="Helvetica"/>
        </w:rPr>
        <w:t>W</w:t>
      </w:r>
      <w:r w:rsidR="005F2339" w:rsidRPr="00FA07AC">
        <w:rPr>
          <w:rFonts w:cs="Helvetica"/>
        </w:rPr>
        <w:t xml:space="preserve">ater Vapor Transmission </w:t>
      </w:r>
      <w:r w:rsidR="005C1D77">
        <w:t>per ASTM E96</w:t>
      </w:r>
      <w:r w:rsidR="005F2339" w:rsidRPr="00FA07AC">
        <w:rPr>
          <w:rFonts w:cs="Helvetica"/>
        </w:rPr>
        <w:t>:</w:t>
      </w:r>
      <w:r w:rsidR="005F2339" w:rsidRPr="00FA07AC">
        <w:rPr>
          <w:rFonts w:cs="Helvetica"/>
        </w:rPr>
        <w:tab/>
      </w:r>
    </w:p>
    <w:p w14:paraId="25C81471" w14:textId="03C50378" w:rsidR="005F2339" w:rsidRPr="00FA07AC" w:rsidRDefault="005F2339" w:rsidP="00972ADC">
      <w:pPr>
        <w:pStyle w:val="PR3"/>
        <w:numPr>
          <w:ilvl w:val="6"/>
          <w:numId w:val="4"/>
        </w:numPr>
        <w:tabs>
          <w:tab w:val="left" w:pos="1476"/>
        </w:tabs>
        <w:rPr>
          <w:rFonts w:cs="Helvetica"/>
        </w:rPr>
      </w:pPr>
      <w:r w:rsidRPr="00FA07AC">
        <w:rPr>
          <w:rFonts w:cs="Helvetica"/>
        </w:rPr>
        <w:t>Method A</w:t>
      </w:r>
      <w:r w:rsidR="00F32DD8" w:rsidRPr="00FA07AC">
        <w:rPr>
          <w:rFonts w:cs="Helvetica"/>
        </w:rPr>
        <w:t>/ desiccant method</w:t>
      </w:r>
      <w:r w:rsidRPr="00FA07AC">
        <w:rPr>
          <w:rFonts w:cs="Helvetica"/>
        </w:rPr>
        <w:t xml:space="preserve">: </w:t>
      </w:r>
      <w:r w:rsidR="004C3079">
        <w:rPr>
          <w:rFonts w:cs="Helvetica"/>
        </w:rPr>
        <w:t>107</w:t>
      </w:r>
      <w:r w:rsidRPr="00FA07AC">
        <w:rPr>
          <w:rFonts w:cs="Helvetica"/>
        </w:rPr>
        <w:t xml:space="preserve"> US perms</w:t>
      </w:r>
      <w:r w:rsidR="00F32DD8" w:rsidRPr="00FA07AC">
        <w:rPr>
          <w:rFonts w:cs="Helvetica"/>
        </w:rPr>
        <w:t xml:space="preserve"> (</w:t>
      </w:r>
      <w:r w:rsidR="004C3079">
        <w:rPr>
          <w:rFonts w:cs="Helvetica"/>
        </w:rPr>
        <w:t>6073</w:t>
      </w:r>
      <w:r w:rsidR="00F32DD8" w:rsidRPr="00FA07AC">
        <w:rPr>
          <w:rFonts w:cs="Helvetica"/>
        </w:rPr>
        <w:t xml:space="preserve"> Ng/Pa.m</w:t>
      </w:r>
      <w:proofErr w:type="gramStart"/>
      <w:r w:rsidR="00F32DD8" w:rsidRPr="00FA07AC">
        <w:rPr>
          <w:rFonts w:cs="Helvetica"/>
        </w:rPr>
        <w:t>².s</w:t>
      </w:r>
      <w:proofErr w:type="gramEnd"/>
      <w:r w:rsidR="00F32DD8" w:rsidRPr="00FA07AC">
        <w:rPr>
          <w:rFonts w:cs="Helvetica"/>
        </w:rPr>
        <w:t>)</w:t>
      </w:r>
      <w:r w:rsidR="00A21B88">
        <w:rPr>
          <w:rFonts w:cs="Helvetica"/>
        </w:rPr>
        <w:t>.</w:t>
      </w:r>
    </w:p>
    <w:p w14:paraId="39B11808" w14:textId="62A8FB2E" w:rsidR="00701F5B" w:rsidRPr="00FA07AC" w:rsidRDefault="005F2339" w:rsidP="00972ADC">
      <w:pPr>
        <w:pStyle w:val="PR3"/>
        <w:numPr>
          <w:ilvl w:val="5"/>
          <w:numId w:val="4"/>
        </w:numPr>
        <w:rPr>
          <w:rFonts w:cs="Helvetica"/>
        </w:rPr>
      </w:pPr>
      <w:r w:rsidRPr="00FA07AC">
        <w:rPr>
          <w:rFonts w:cs="Helvetica"/>
        </w:rPr>
        <w:t xml:space="preserve">Water Penetration </w:t>
      </w:r>
      <w:proofErr w:type="gramStart"/>
      <w:r w:rsidRPr="00FA07AC">
        <w:rPr>
          <w:rFonts w:cs="Helvetica"/>
        </w:rPr>
        <w:t>Resistance</w:t>
      </w:r>
      <w:r w:rsidR="00701F5B" w:rsidRPr="00FA07AC">
        <w:rPr>
          <w:rFonts w:cs="Helvetica"/>
        </w:rPr>
        <w:t xml:space="preserve"> </w:t>
      </w:r>
      <w:r w:rsidRPr="00FA07AC">
        <w:rPr>
          <w:rFonts w:cs="Helvetica"/>
        </w:rPr>
        <w:t>:</w:t>
      </w:r>
      <w:proofErr w:type="gramEnd"/>
      <w:r w:rsidRPr="00FA07AC">
        <w:rPr>
          <w:rFonts w:cs="Helvetica"/>
        </w:rPr>
        <w:t xml:space="preserve">  &gt;</w:t>
      </w:r>
      <w:r w:rsidR="004C3079">
        <w:rPr>
          <w:rFonts w:cs="Helvetica"/>
        </w:rPr>
        <w:t>2 hours</w:t>
      </w:r>
      <w:r w:rsidR="00E80F9B" w:rsidRPr="00E80F9B">
        <w:t xml:space="preserve"> </w:t>
      </w:r>
      <w:r w:rsidR="00E80F9B" w:rsidRPr="00FF7FCE">
        <w:t xml:space="preserve">when tested in accordance with </w:t>
      </w:r>
      <w:r w:rsidR="004C3079">
        <w:t xml:space="preserve">ICC-ES AC38-2016 </w:t>
      </w:r>
      <w:r w:rsidR="004C3079">
        <w:rPr>
          <w:rFonts w:cs="Helvetica"/>
        </w:rPr>
        <w:t>§</w:t>
      </w:r>
      <w:r w:rsidR="004C3079">
        <w:t>4.2.2</w:t>
      </w:r>
    </w:p>
    <w:p w14:paraId="59F3BF6D" w14:textId="7C6E8E8D" w:rsidR="009D0C7D" w:rsidRPr="00FA07AC" w:rsidRDefault="009D0C7D" w:rsidP="00972ADC">
      <w:pPr>
        <w:pStyle w:val="PR3"/>
        <w:numPr>
          <w:ilvl w:val="5"/>
          <w:numId w:val="4"/>
        </w:numPr>
        <w:rPr>
          <w:rFonts w:cs="Helvetica"/>
        </w:rPr>
      </w:pPr>
      <w:r w:rsidRPr="00FA07AC">
        <w:rPr>
          <w:rFonts w:cs="Helvetica"/>
        </w:rPr>
        <w:t>Basis Weight:  0.</w:t>
      </w:r>
      <w:r w:rsidR="004C3079">
        <w:rPr>
          <w:rFonts w:cs="Helvetica"/>
        </w:rPr>
        <w:t>88</w:t>
      </w:r>
      <w:r w:rsidRPr="00FA07AC">
        <w:rPr>
          <w:rFonts w:cs="Helvetica"/>
        </w:rPr>
        <w:t xml:space="preserve"> oz/ft</w:t>
      </w:r>
      <w:r w:rsidR="00461DDA" w:rsidRPr="00FA07AC">
        <w:rPr>
          <w:rFonts w:cs="Helvetica"/>
        </w:rPr>
        <w:t>² (</w:t>
      </w:r>
      <w:r w:rsidR="004C3079">
        <w:rPr>
          <w:rFonts w:cs="Helvetica"/>
        </w:rPr>
        <w:t>270</w:t>
      </w:r>
      <w:r w:rsidR="00461DDA" w:rsidRPr="00FA07AC">
        <w:rPr>
          <w:rFonts w:cs="Helvetica"/>
        </w:rPr>
        <w:t xml:space="preserve"> g/m²)</w:t>
      </w:r>
      <w:r w:rsidR="00B67CCC">
        <w:rPr>
          <w:rFonts w:cs="Helvetica"/>
        </w:rPr>
        <w:t>.</w:t>
      </w:r>
    </w:p>
    <w:p w14:paraId="70881AEF" w14:textId="6B11F2DB" w:rsidR="00461DDA" w:rsidRPr="00FA07AC" w:rsidRDefault="00461DDA" w:rsidP="00972ADC">
      <w:pPr>
        <w:pStyle w:val="PR3"/>
        <w:numPr>
          <w:ilvl w:val="5"/>
          <w:numId w:val="4"/>
        </w:numPr>
        <w:rPr>
          <w:rFonts w:cs="Helvetica"/>
        </w:rPr>
      </w:pPr>
      <w:proofErr w:type="gramStart"/>
      <w:r w:rsidRPr="00FA07AC">
        <w:rPr>
          <w:rFonts w:cs="Helvetica"/>
        </w:rPr>
        <w:t>Thickness :</w:t>
      </w:r>
      <w:proofErr w:type="gramEnd"/>
      <w:r w:rsidRPr="00FA07AC">
        <w:rPr>
          <w:rFonts w:cs="Helvetica"/>
        </w:rPr>
        <w:t xml:space="preserve"> 0.02" (0.5 mm)</w:t>
      </w:r>
      <w:r w:rsidR="00B67CCC">
        <w:rPr>
          <w:rFonts w:cs="Helvetica"/>
        </w:rPr>
        <w:t>.</w:t>
      </w:r>
    </w:p>
    <w:p w14:paraId="48018865" w14:textId="4BBAAB7A" w:rsidR="00461DDA" w:rsidRPr="00FA07AC" w:rsidRDefault="005F2339" w:rsidP="00972ADC">
      <w:pPr>
        <w:pStyle w:val="PR3"/>
        <w:numPr>
          <w:ilvl w:val="5"/>
          <w:numId w:val="4"/>
        </w:numPr>
        <w:rPr>
          <w:rFonts w:cs="Helvetica"/>
        </w:rPr>
      </w:pPr>
      <w:r w:rsidRPr="00FA07AC">
        <w:rPr>
          <w:rFonts w:cs="Helvetica"/>
        </w:rPr>
        <w:lastRenderedPageBreak/>
        <w:t xml:space="preserve">Tensile </w:t>
      </w:r>
      <w:r w:rsidR="00937299">
        <w:rPr>
          <w:rFonts w:cs="Helvetica"/>
        </w:rPr>
        <w:t xml:space="preserve">Breaking </w:t>
      </w:r>
      <w:r w:rsidRPr="00FA07AC">
        <w:rPr>
          <w:rFonts w:cs="Helvetica"/>
        </w:rPr>
        <w:t>Strength</w:t>
      </w:r>
      <w:r w:rsidR="006B1082" w:rsidRPr="006B1082">
        <w:t xml:space="preserve"> </w:t>
      </w:r>
      <w:r w:rsidR="006B1082">
        <w:t xml:space="preserve">per </w:t>
      </w:r>
      <w:r w:rsidR="006B1082" w:rsidRPr="00FF7FCE">
        <w:t>ASTM D </w:t>
      </w:r>
      <w:r w:rsidR="004C3079">
        <w:t>5034</w:t>
      </w:r>
      <w:r w:rsidR="006B1082">
        <w:t>:</w:t>
      </w:r>
    </w:p>
    <w:p w14:paraId="77038E3D" w14:textId="79528FEA" w:rsidR="009D0C7D" w:rsidRPr="00FA07AC" w:rsidRDefault="004C3079" w:rsidP="00972ADC">
      <w:pPr>
        <w:pStyle w:val="PR3"/>
        <w:numPr>
          <w:ilvl w:val="6"/>
          <w:numId w:val="4"/>
        </w:numPr>
        <w:tabs>
          <w:tab w:val="left" w:pos="1476"/>
        </w:tabs>
        <w:rPr>
          <w:rFonts w:cs="Helvetica"/>
        </w:rPr>
      </w:pPr>
      <w:r>
        <w:rPr>
          <w:rFonts w:cs="Helvetica"/>
        </w:rPr>
        <w:t>120</w:t>
      </w:r>
      <w:r w:rsidR="00461DDA" w:rsidRPr="00FA07AC">
        <w:rPr>
          <w:rFonts w:cs="Helvetica"/>
        </w:rPr>
        <w:t xml:space="preserve"> </w:t>
      </w:r>
      <w:r>
        <w:rPr>
          <w:rFonts w:cs="Helvetica"/>
        </w:rPr>
        <w:t>lbf</w:t>
      </w:r>
      <w:r w:rsidR="00461DDA" w:rsidRPr="00FA07AC">
        <w:rPr>
          <w:rFonts w:cs="Helvetica"/>
        </w:rPr>
        <w:t xml:space="preserve"> MD</w:t>
      </w:r>
      <w:r>
        <w:rPr>
          <w:rFonts w:cs="Helvetica"/>
        </w:rPr>
        <w:t xml:space="preserve"> (531 N).</w:t>
      </w:r>
    </w:p>
    <w:p w14:paraId="413525B6" w14:textId="6F67FF30" w:rsidR="00461DDA" w:rsidRPr="00FA07AC" w:rsidRDefault="004C3079" w:rsidP="00972ADC">
      <w:pPr>
        <w:pStyle w:val="PR3"/>
        <w:numPr>
          <w:ilvl w:val="6"/>
          <w:numId w:val="4"/>
        </w:numPr>
        <w:tabs>
          <w:tab w:val="left" w:pos="1476"/>
        </w:tabs>
        <w:rPr>
          <w:rFonts w:cs="Helvetica"/>
        </w:rPr>
      </w:pPr>
      <w:r>
        <w:rPr>
          <w:rFonts w:cs="Helvetica"/>
        </w:rPr>
        <w:t>102</w:t>
      </w:r>
      <w:r w:rsidR="00461DDA" w:rsidRPr="00FA07AC">
        <w:rPr>
          <w:rFonts w:cs="Helvetica"/>
        </w:rPr>
        <w:t xml:space="preserve"> </w:t>
      </w:r>
      <w:r>
        <w:rPr>
          <w:rFonts w:cs="Helvetica"/>
        </w:rPr>
        <w:t>lbf</w:t>
      </w:r>
      <w:r w:rsidRPr="00FA07AC">
        <w:rPr>
          <w:rFonts w:cs="Helvetica"/>
        </w:rPr>
        <w:t xml:space="preserve"> </w:t>
      </w:r>
      <w:r w:rsidR="00461DDA" w:rsidRPr="00FA07AC">
        <w:rPr>
          <w:rFonts w:cs="Helvetica"/>
        </w:rPr>
        <w:t>CD</w:t>
      </w:r>
      <w:r>
        <w:rPr>
          <w:rFonts w:cs="Helvetica"/>
        </w:rPr>
        <w:t xml:space="preserve"> (454 N).</w:t>
      </w:r>
    </w:p>
    <w:p w14:paraId="206D9ED0" w14:textId="1793805B" w:rsidR="00461DDA" w:rsidRPr="00FA07AC" w:rsidRDefault="009D0C7D" w:rsidP="00972ADC">
      <w:pPr>
        <w:pStyle w:val="PR3"/>
        <w:numPr>
          <w:ilvl w:val="5"/>
          <w:numId w:val="4"/>
        </w:numPr>
        <w:rPr>
          <w:rFonts w:cs="Helvetica"/>
        </w:rPr>
      </w:pPr>
      <w:r w:rsidRPr="00FA07AC">
        <w:rPr>
          <w:rFonts w:cs="Helvetica"/>
        </w:rPr>
        <w:t xml:space="preserve">Surface Burning </w:t>
      </w:r>
      <w:proofErr w:type="gramStart"/>
      <w:r w:rsidRPr="00FA07AC">
        <w:rPr>
          <w:rFonts w:cs="Helvetica"/>
        </w:rPr>
        <w:t>Characteristics</w:t>
      </w:r>
      <w:r w:rsidR="00461DDA" w:rsidRPr="00FA07AC">
        <w:rPr>
          <w:rFonts w:cs="Helvetica"/>
        </w:rPr>
        <w:t xml:space="preserve"> </w:t>
      </w:r>
      <w:r w:rsidR="00B67CCC" w:rsidRPr="00FE29ED">
        <w:t>:</w:t>
      </w:r>
      <w:proofErr w:type="gramEnd"/>
      <w:r w:rsidR="00B67CCC" w:rsidRPr="00FE29ED">
        <w:t xml:space="preserve">  Class A, when test</w:t>
      </w:r>
      <w:r w:rsidR="00B67CCC">
        <w:t>ed in accordance with ASTM E84:</w:t>
      </w:r>
    </w:p>
    <w:p w14:paraId="6EF57792" w14:textId="47A03698" w:rsidR="00461DDA" w:rsidRPr="00FA07AC" w:rsidRDefault="009D0C7D" w:rsidP="00972ADC">
      <w:pPr>
        <w:pStyle w:val="PR3"/>
        <w:numPr>
          <w:ilvl w:val="6"/>
          <w:numId w:val="4"/>
        </w:numPr>
        <w:tabs>
          <w:tab w:val="left" w:pos="1476"/>
        </w:tabs>
        <w:rPr>
          <w:rFonts w:cs="Helvetica"/>
        </w:rPr>
      </w:pPr>
      <w:r w:rsidRPr="00FA07AC">
        <w:rPr>
          <w:rFonts w:cs="Helvetica"/>
        </w:rPr>
        <w:t>Flame Spread: 5</w:t>
      </w:r>
      <w:r w:rsidR="00B67CCC">
        <w:rPr>
          <w:rFonts w:cs="Helvetica"/>
        </w:rPr>
        <w:t>.</w:t>
      </w:r>
    </w:p>
    <w:p w14:paraId="2D4ACC2D" w14:textId="537CDEAF" w:rsidR="00D224A6" w:rsidRDefault="009D0C7D" w:rsidP="00956627">
      <w:pPr>
        <w:pStyle w:val="PR3"/>
        <w:numPr>
          <w:ilvl w:val="6"/>
          <w:numId w:val="4"/>
        </w:numPr>
        <w:tabs>
          <w:tab w:val="left" w:pos="1476"/>
        </w:tabs>
        <w:rPr>
          <w:rFonts w:cs="Helvetica"/>
        </w:rPr>
      </w:pPr>
      <w:r w:rsidRPr="00FA07AC">
        <w:rPr>
          <w:rFonts w:cs="Helvetica"/>
        </w:rPr>
        <w:t xml:space="preserve">Smoke Developed: </w:t>
      </w:r>
      <w:r w:rsidR="004C3079">
        <w:rPr>
          <w:rFonts w:cs="Helvetica"/>
        </w:rPr>
        <w:t>3</w:t>
      </w:r>
      <w:r w:rsidRPr="00FA07AC">
        <w:rPr>
          <w:rFonts w:cs="Helvetica"/>
        </w:rPr>
        <w:t>50</w:t>
      </w:r>
      <w:r w:rsidR="00B67CCC">
        <w:rPr>
          <w:rFonts w:cs="Helvetica"/>
        </w:rPr>
        <w:t>.</w:t>
      </w:r>
    </w:p>
    <w:p w14:paraId="7877C686" w14:textId="79D30FF9" w:rsidR="00D771FF" w:rsidRPr="00D771FF" w:rsidRDefault="00D771FF" w:rsidP="00D771FF">
      <w:pPr>
        <w:pStyle w:val="PR3"/>
        <w:numPr>
          <w:ilvl w:val="5"/>
          <w:numId w:val="4"/>
        </w:numPr>
      </w:pPr>
      <w:r w:rsidRPr="00D771FF">
        <w:t>Ultra Violet Light Exposure Limit: Unlimited in open facings featuring joints up to 2” (50mm) wide that cover no more than 40% of the surface.</w:t>
      </w:r>
    </w:p>
    <w:p w14:paraId="2987A341" w14:textId="77777777" w:rsidR="00D04503" w:rsidRPr="00FA07AC" w:rsidRDefault="00D04503" w:rsidP="00D04503">
      <w:pPr>
        <w:pStyle w:val="ART"/>
        <w:rPr>
          <w:rFonts w:cs="Helvetica"/>
          <w:b/>
        </w:rPr>
      </w:pPr>
      <w:r w:rsidRPr="00FA07AC">
        <w:rPr>
          <w:rFonts w:cs="Helvetica"/>
          <w:b/>
        </w:rPr>
        <w:t>ACCESSORIES</w:t>
      </w:r>
    </w:p>
    <w:p w14:paraId="538EC456" w14:textId="77777777" w:rsidR="003F5016" w:rsidRPr="00FA07AC" w:rsidRDefault="005A40CB" w:rsidP="00A37A59">
      <w:pPr>
        <w:pStyle w:val="PR1"/>
        <w:keepNext/>
        <w:jc w:val="left"/>
        <w:rPr>
          <w:rFonts w:cs="Helvetica"/>
        </w:rPr>
      </w:pPr>
      <w:r w:rsidRPr="00FA07AC">
        <w:rPr>
          <w:rFonts w:cs="Helvetica"/>
        </w:rPr>
        <w:t>Joint</w:t>
      </w:r>
      <w:r w:rsidR="00346259" w:rsidRPr="00FA07AC">
        <w:rPr>
          <w:rFonts w:cs="Helvetica"/>
        </w:rPr>
        <w:t xml:space="preserve"> Tape</w:t>
      </w:r>
      <w:r w:rsidR="00DF7452" w:rsidRPr="00FA07AC">
        <w:rPr>
          <w:rFonts w:cs="Helvetica"/>
        </w:rPr>
        <w:t>:</w:t>
      </w:r>
      <w:r w:rsidR="009C2A42" w:rsidRPr="00FA07AC">
        <w:rPr>
          <w:rFonts w:cs="Helvetica"/>
        </w:rPr>
        <w:t xml:space="preserve"> </w:t>
      </w:r>
      <w:r w:rsidR="003F5016" w:rsidRPr="00FA07AC">
        <w:rPr>
          <w:rFonts w:cs="Helvetica"/>
        </w:rPr>
        <w:t>Pressure sensitive, with acrylic based adhesive.</w:t>
      </w:r>
    </w:p>
    <w:p w14:paraId="270EFB46" w14:textId="77777777" w:rsidR="003F5016" w:rsidRPr="00FA07AC" w:rsidRDefault="003F5016" w:rsidP="00A60620">
      <w:pPr>
        <w:pStyle w:val="PR1"/>
        <w:keepNext/>
        <w:numPr>
          <w:ilvl w:val="0"/>
          <w:numId w:val="0"/>
        </w:numPr>
        <w:spacing w:before="0"/>
        <w:ind w:left="288"/>
        <w:jc w:val="left"/>
        <w:rPr>
          <w:rFonts w:cs="Helvetica"/>
        </w:rPr>
      </w:pPr>
    </w:p>
    <w:p w14:paraId="04CA72B7" w14:textId="0DC54B05" w:rsidR="005F7B98" w:rsidRPr="00FA07AC" w:rsidRDefault="005F7B98" w:rsidP="005F7B98">
      <w:pPr>
        <w:pStyle w:val="PR2"/>
        <w:rPr>
          <w:rFonts w:cs="Helvetica"/>
        </w:rPr>
      </w:pPr>
      <w:r w:rsidRPr="00FA07AC">
        <w:rPr>
          <w:rFonts w:cs="Helvetica"/>
        </w:rPr>
        <w:t xml:space="preserve">SIGA Wigluv® </w:t>
      </w:r>
      <w:r w:rsidR="004C3079">
        <w:rPr>
          <w:rFonts w:cs="Helvetica"/>
        </w:rPr>
        <w:t xml:space="preserve">black </w:t>
      </w:r>
      <w:r w:rsidRPr="00FA07AC">
        <w:rPr>
          <w:rFonts w:cs="Helvetica"/>
        </w:rPr>
        <w:t>2.4” (60mm)</w:t>
      </w:r>
      <w:r w:rsidR="003C3B2A" w:rsidRPr="00FA07AC">
        <w:rPr>
          <w:rFonts w:cs="Helvetica"/>
        </w:rPr>
        <w:t>,</w:t>
      </w:r>
      <w:r w:rsidRPr="00FA07AC">
        <w:rPr>
          <w:rFonts w:cs="Helvetica"/>
        </w:rPr>
        <w:t xml:space="preserve"> or </w:t>
      </w:r>
      <w:proofErr w:type="gramStart"/>
      <w:r w:rsidR="003C3B2A" w:rsidRPr="00FA07AC">
        <w:rPr>
          <w:rFonts w:cs="Helvetica"/>
        </w:rPr>
        <w:t>wider  4</w:t>
      </w:r>
      <w:proofErr w:type="gramEnd"/>
      <w:r w:rsidR="003C3B2A" w:rsidRPr="00FA07AC">
        <w:rPr>
          <w:rFonts w:cs="Helvetica"/>
        </w:rPr>
        <w:t>” (100mm), 6” (150mm)</w:t>
      </w:r>
      <w:r w:rsidR="00F57512" w:rsidRPr="00FA07AC">
        <w:rPr>
          <w:rFonts w:cs="Helvetica"/>
        </w:rPr>
        <w:t>.</w:t>
      </w:r>
    </w:p>
    <w:p w14:paraId="3118FE07" w14:textId="77777777" w:rsidR="00A37A59" w:rsidRPr="00FA07AC" w:rsidRDefault="00346259" w:rsidP="00A37A59">
      <w:pPr>
        <w:pStyle w:val="PR1"/>
        <w:keepNext/>
        <w:rPr>
          <w:rFonts w:cs="Helvetica"/>
        </w:rPr>
      </w:pPr>
      <w:r w:rsidRPr="00FA07AC">
        <w:rPr>
          <w:rFonts w:cs="Helvetica"/>
        </w:rPr>
        <w:t>Fasteners</w:t>
      </w:r>
    </w:p>
    <w:p w14:paraId="26D61CB9" w14:textId="77777777" w:rsidR="009C2A42" w:rsidRPr="00FA07AC" w:rsidRDefault="009C2A42" w:rsidP="00EF1904">
      <w:pPr>
        <w:pStyle w:val="PRT"/>
        <w:numPr>
          <w:ilvl w:val="0"/>
          <w:numId w:val="0"/>
        </w:numPr>
        <w:spacing w:before="0"/>
        <w:rPr>
          <w:rFonts w:cs="Helvetica"/>
          <w:color w:val="1F497D"/>
        </w:rPr>
      </w:pPr>
      <w:r w:rsidRPr="00FA07AC">
        <w:rPr>
          <w:rFonts w:cs="Helvetica"/>
          <w:color w:val="1F497D"/>
        </w:rPr>
        <w:t>(Specifier Note:  Fasteners are dependent upon substrate construction.  More than one type of fastener may be required on a single project, REVIEW construction conditions and DELETE fasteners that are unnecessary)</w:t>
      </w:r>
      <w:r w:rsidR="00EF1904" w:rsidRPr="00FA07AC">
        <w:rPr>
          <w:rFonts w:cs="Helvetica"/>
          <w:color w:val="1F497D"/>
        </w:rPr>
        <w:t>.</w:t>
      </w:r>
    </w:p>
    <w:p w14:paraId="7F18B84D" w14:textId="77777777" w:rsidR="0001159B" w:rsidRPr="00FA07AC" w:rsidRDefault="0001159B" w:rsidP="00346259">
      <w:pPr>
        <w:pStyle w:val="PR1"/>
        <w:keepNext/>
        <w:numPr>
          <w:ilvl w:val="0"/>
          <w:numId w:val="0"/>
        </w:numPr>
        <w:spacing w:before="0"/>
        <w:jc w:val="left"/>
        <w:rPr>
          <w:rFonts w:cs="Helvetica"/>
          <w:color w:val="FF0000"/>
        </w:rPr>
      </w:pPr>
    </w:p>
    <w:p w14:paraId="72634CAB" w14:textId="59C0BEE5" w:rsidR="009C2A42" w:rsidRPr="00FA07AC" w:rsidRDefault="009C2A42" w:rsidP="00346259">
      <w:pPr>
        <w:pStyle w:val="PR2"/>
        <w:tabs>
          <w:tab w:val="clear" w:pos="1476"/>
        </w:tabs>
        <w:ind w:left="1440"/>
        <w:jc w:val="left"/>
        <w:rPr>
          <w:rFonts w:cs="Helvetica"/>
        </w:rPr>
      </w:pPr>
      <w:r w:rsidRPr="00FA07AC">
        <w:rPr>
          <w:rFonts w:cs="Helvetica"/>
          <w:bCs/>
          <w:color w:val="FF0000"/>
        </w:rPr>
        <w:t xml:space="preserve"> </w:t>
      </w:r>
      <w:r w:rsidRPr="00FA07AC">
        <w:rPr>
          <w:rFonts w:cs="Helvetica"/>
          <w:bCs/>
          <w:color w:val="1F497D"/>
        </w:rPr>
        <w:t xml:space="preserve">(Specifier Note:  </w:t>
      </w:r>
      <w:r w:rsidR="0055388B" w:rsidRPr="00FA07AC">
        <w:rPr>
          <w:rFonts w:cs="Helvetica"/>
          <w:bCs/>
          <w:color w:val="1F497D"/>
        </w:rPr>
        <w:t>Recommended Fasteners for Steel Frame construction</w:t>
      </w:r>
      <w:r w:rsidRPr="00FA07AC">
        <w:rPr>
          <w:rFonts w:cs="Helvetica"/>
          <w:bCs/>
          <w:color w:val="1F497D"/>
        </w:rPr>
        <w:t>)</w:t>
      </w:r>
      <w:r w:rsidRPr="00FA07AC">
        <w:rPr>
          <w:rFonts w:cs="Helvetica"/>
          <w:i/>
          <w:color w:val="FF0000"/>
        </w:rPr>
        <w:t xml:space="preserve"> </w:t>
      </w:r>
      <w:r w:rsidR="00735843" w:rsidRPr="00FA07AC">
        <w:rPr>
          <w:rFonts w:cs="Helvetica"/>
          <w:bCs/>
        </w:rPr>
        <w:t xml:space="preserve">1 ¼ </w:t>
      </w:r>
      <w:proofErr w:type="gramStart"/>
      <w:r w:rsidR="006F0976">
        <w:rPr>
          <w:rFonts w:cs="Helvetica"/>
          <w:bCs/>
        </w:rPr>
        <w:t xml:space="preserve">“ </w:t>
      </w:r>
      <w:r w:rsidR="006F0976" w:rsidRPr="00FA07AC">
        <w:rPr>
          <w:rFonts w:cs="Helvetica"/>
          <w:bCs/>
        </w:rPr>
        <w:t>(</w:t>
      </w:r>
      <w:proofErr w:type="gramEnd"/>
      <w:r w:rsidR="006F0976">
        <w:rPr>
          <w:rFonts w:cs="Helvetica"/>
          <w:bCs/>
        </w:rPr>
        <w:t>31.75</w:t>
      </w:r>
      <w:r w:rsidR="006F0976" w:rsidRPr="00FA07AC">
        <w:rPr>
          <w:rFonts w:cs="Helvetica"/>
          <w:bCs/>
        </w:rPr>
        <w:t xml:space="preserve"> mm</w:t>
      </w:r>
      <w:r w:rsidR="006F0976">
        <w:rPr>
          <w:rFonts w:cs="Helvetica"/>
          <w:bCs/>
        </w:rPr>
        <w:t>)</w:t>
      </w:r>
      <w:r w:rsidR="00735843" w:rsidRPr="00FA07AC">
        <w:rPr>
          <w:rFonts w:cs="Helvetica"/>
          <w:bCs/>
        </w:rPr>
        <w:t xml:space="preserve"> galvanized or corrosion-resistant screws </w:t>
      </w:r>
      <w:r w:rsidRPr="00FA07AC">
        <w:rPr>
          <w:rFonts w:cs="Helvetica"/>
          <w:bCs/>
        </w:rPr>
        <w:t xml:space="preserve">with </w:t>
      </w:r>
      <w:r w:rsidR="00735843" w:rsidRPr="00FA07AC">
        <w:rPr>
          <w:rFonts w:cs="Helvetica"/>
          <w:bCs/>
        </w:rPr>
        <w:t>caps or gasketed metal washers.</w:t>
      </w:r>
    </w:p>
    <w:p w14:paraId="66812F22" w14:textId="77777777" w:rsidR="009C2A42" w:rsidRPr="00FA07AC" w:rsidRDefault="009C2A42" w:rsidP="00BF5974">
      <w:pPr>
        <w:pStyle w:val="LetterIndent3"/>
        <w:rPr>
          <w:sz w:val="20"/>
          <w:szCs w:val="20"/>
        </w:rPr>
      </w:pPr>
      <w:r w:rsidRPr="00FA07AC">
        <w:rPr>
          <w:sz w:val="20"/>
          <w:szCs w:val="20"/>
        </w:rPr>
        <w:t>AND/OR</w:t>
      </w:r>
    </w:p>
    <w:p w14:paraId="04FA24AA" w14:textId="77777777" w:rsidR="0055388B" w:rsidRPr="00FA07AC" w:rsidRDefault="009C2A42" w:rsidP="00735843">
      <w:pPr>
        <w:pStyle w:val="PR2"/>
        <w:tabs>
          <w:tab w:val="clear" w:pos="1476"/>
        </w:tabs>
        <w:ind w:left="1440"/>
        <w:jc w:val="left"/>
        <w:rPr>
          <w:rFonts w:cs="Helvetica"/>
          <w:color w:val="1F497D"/>
        </w:rPr>
      </w:pPr>
      <w:r w:rsidRPr="00FA07AC">
        <w:rPr>
          <w:rFonts w:cs="Helvetica"/>
          <w:bCs/>
          <w:color w:val="1F497D"/>
        </w:rPr>
        <w:t>(</w:t>
      </w:r>
      <w:r w:rsidRPr="00FA07AC">
        <w:rPr>
          <w:rFonts w:cs="Helvetica"/>
          <w:color w:val="1F497D"/>
        </w:rPr>
        <w:t xml:space="preserve">Specifier Note:  </w:t>
      </w:r>
      <w:r w:rsidR="0055388B" w:rsidRPr="00FA07AC">
        <w:rPr>
          <w:rFonts w:cs="Helvetica"/>
          <w:color w:val="1F497D"/>
        </w:rPr>
        <w:t xml:space="preserve">Recommended Fasteners for Wood, Insulated Sheathing Board, Exterior </w:t>
      </w:r>
      <w:proofErr w:type="gramStart"/>
      <w:r w:rsidR="0055388B" w:rsidRPr="00FA07AC">
        <w:rPr>
          <w:rFonts w:cs="Helvetica"/>
          <w:color w:val="1F497D"/>
        </w:rPr>
        <w:t>Gypsum )</w:t>
      </w:r>
      <w:proofErr w:type="gramEnd"/>
      <w:r w:rsidR="00F57512" w:rsidRPr="00FA07AC">
        <w:rPr>
          <w:rFonts w:cs="Helvetica"/>
          <w:color w:val="1F497D"/>
        </w:rPr>
        <w:t>.</w:t>
      </w:r>
    </w:p>
    <w:p w14:paraId="0B5D4429" w14:textId="77777777" w:rsidR="009C2A42" w:rsidRPr="00FA07AC" w:rsidRDefault="0055388B" w:rsidP="0055388B">
      <w:pPr>
        <w:pStyle w:val="PR3"/>
        <w:rPr>
          <w:rFonts w:cs="Helvetica"/>
        </w:rPr>
      </w:pPr>
      <w:r w:rsidRPr="00FA07AC">
        <w:rPr>
          <w:rFonts w:cs="Helvetica"/>
        </w:rPr>
        <w:t>G</w:t>
      </w:r>
      <w:r w:rsidR="00735843" w:rsidRPr="00FA07AC">
        <w:rPr>
          <w:rFonts w:cs="Helvetica"/>
        </w:rPr>
        <w:t>alvanized or corrosion-resistant nails with caps or gasketed metal washers.</w:t>
      </w:r>
    </w:p>
    <w:p w14:paraId="140C876E" w14:textId="77777777" w:rsidR="0055388B" w:rsidRPr="00FA07AC" w:rsidRDefault="0055388B" w:rsidP="0055388B">
      <w:pPr>
        <w:pStyle w:val="PR3"/>
        <w:rPr>
          <w:rFonts w:cs="Helvetica"/>
        </w:rPr>
      </w:pPr>
      <w:r w:rsidRPr="00FA07AC">
        <w:rPr>
          <w:rFonts w:cs="Helvetica"/>
        </w:rPr>
        <w:t>Plastic cap staples.</w:t>
      </w:r>
    </w:p>
    <w:p w14:paraId="3FB432B8" w14:textId="77777777" w:rsidR="009C2A42" w:rsidRPr="00FA07AC" w:rsidRDefault="009C2A42" w:rsidP="00BF5974">
      <w:pPr>
        <w:pStyle w:val="LetterIndent3"/>
        <w:rPr>
          <w:sz w:val="20"/>
          <w:szCs w:val="20"/>
        </w:rPr>
      </w:pPr>
      <w:r w:rsidRPr="00FA07AC">
        <w:rPr>
          <w:sz w:val="20"/>
          <w:szCs w:val="20"/>
        </w:rPr>
        <w:t>AND/OR</w:t>
      </w:r>
    </w:p>
    <w:p w14:paraId="7F0A99AD" w14:textId="6D2C34D9" w:rsidR="0001159B" w:rsidRPr="00FA07AC" w:rsidRDefault="009C2A42" w:rsidP="00A37A59">
      <w:pPr>
        <w:pStyle w:val="PR2"/>
        <w:tabs>
          <w:tab w:val="clear" w:pos="1476"/>
        </w:tabs>
        <w:ind w:left="1440"/>
        <w:jc w:val="left"/>
        <w:rPr>
          <w:rFonts w:cs="Helvetica"/>
        </w:rPr>
      </w:pPr>
      <w:r w:rsidRPr="00FA07AC">
        <w:rPr>
          <w:rFonts w:cs="Helvetica"/>
          <w:bCs/>
          <w:color w:val="1F497D"/>
        </w:rPr>
        <w:t xml:space="preserve">(Specifier Note:  </w:t>
      </w:r>
      <w:r w:rsidR="0055388B" w:rsidRPr="00FA07AC">
        <w:rPr>
          <w:rFonts w:cs="Helvetica"/>
          <w:bCs/>
          <w:color w:val="1F497D"/>
        </w:rPr>
        <w:t>Recommended Fastening to Masonry</w:t>
      </w:r>
      <w:r w:rsidRPr="00FA07AC">
        <w:rPr>
          <w:rFonts w:cs="Helvetica"/>
          <w:bCs/>
          <w:color w:val="1F497D"/>
        </w:rPr>
        <w:t>)</w:t>
      </w:r>
      <w:r w:rsidRPr="00FA07AC">
        <w:rPr>
          <w:rFonts w:cs="Helvetica"/>
          <w:b/>
          <w:color w:val="FF0000"/>
        </w:rPr>
        <w:t xml:space="preserve"> </w:t>
      </w:r>
      <w:r w:rsidR="00735843" w:rsidRPr="00FA07AC">
        <w:rPr>
          <w:rFonts w:cs="Helvetica"/>
          <w:bCs/>
        </w:rPr>
        <w:t xml:space="preserve">1 ¾ </w:t>
      </w:r>
      <w:proofErr w:type="gramStart"/>
      <w:r w:rsidR="006F0976">
        <w:rPr>
          <w:rFonts w:cs="Helvetica"/>
          <w:bCs/>
        </w:rPr>
        <w:t>“</w:t>
      </w:r>
      <w:r w:rsidR="00735843" w:rsidRPr="00FA07AC">
        <w:rPr>
          <w:rFonts w:cs="Helvetica"/>
          <w:bCs/>
        </w:rPr>
        <w:t xml:space="preserve"> (</w:t>
      </w:r>
      <w:proofErr w:type="gramEnd"/>
      <w:r w:rsidR="00735843" w:rsidRPr="00FA07AC">
        <w:rPr>
          <w:rFonts w:cs="Helvetica"/>
          <w:bCs/>
        </w:rPr>
        <w:t xml:space="preserve">44 mm) minimum </w:t>
      </w:r>
      <w:r w:rsidRPr="00FA07AC">
        <w:rPr>
          <w:rFonts w:cs="Helvetica"/>
          <w:bCs/>
        </w:rPr>
        <w:t>Masonry tap-con fasteners with caps</w:t>
      </w:r>
      <w:r w:rsidR="00735843" w:rsidRPr="00FA07AC">
        <w:rPr>
          <w:rFonts w:cs="Helvetica"/>
          <w:bCs/>
        </w:rPr>
        <w:t xml:space="preserve"> or gasketed metal washers.</w:t>
      </w:r>
    </w:p>
    <w:p w14:paraId="54B68412" w14:textId="77777777" w:rsidR="0001159B" w:rsidRPr="00FA07AC" w:rsidRDefault="00346259" w:rsidP="00956627">
      <w:pPr>
        <w:pStyle w:val="PR1"/>
        <w:keepNext/>
        <w:spacing w:before="0"/>
        <w:rPr>
          <w:rFonts w:cs="Helvetica"/>
        </w:rPr>
      </w:pPr>
      <w:r w:rsidRPr="00FA07AC">
        <w:rPr>
          <w:rFonts w:cs="Helvetica"/>
        </w:rPr>
        <w:t>Flashing</w:t>
      </w:r>
    </w:p>
    <w:p w14:paraId="78F59B0D" w14:textId="77777777" w:rsidR="0001159B" w:rsidRPr="00FA07AC" w:rsidRDefault="00346259" w:rsidP="00956627">
      <w:pPr>
        <w:pStyle w:val="PR1"/>
        <w:keepNext/>
        <w:numPr>
          <w:ilvl w:val="0"/>
          <w:numId w:val="0"/>
        </w:numPr>
        <w:spacing w:before="0"/>
        <w:jc w:val="left"/>
        <w:rPr>
          <w:rFonts w:cs="Helvetica"/>
          <w:color w:val="1F497D"/>
        </w:rPr>
      </w:pPr>
      <w:r w:rsidRPr="00FA07AC">
        <w:rPr>
          <w:rFonts w:cs="Helvetica"/>
          <w:color w:val="1F497D"/>
        </w:rPr>
        <w:t>(Specifier Note:  Flashing is dependent upon construction conditions.  DELETE flashing products that are unnecessary and ina</w:t>
      </w:r>
      <w:r w:rsidR="00550A51" w:rsidRPr="00FA07AC">
        <w:rPr>
          <w:rFonts w:cs="Helvetica"/>
          <w:color w:val="1F497D"/>
        </w:rPr>
        <w:t>ppropriate for specific project</w:t>
      </w:r>
      <w:r w:rsidRPr="00FA07AC">
        <w:rPr>
          <w:rFonts w:cs="Helvetica"/>
          <w:color w:val="1F497D"/>
        </w:rPr>
        <w:t>)</w:t>
      </w:r>
      <w:r w:rsidR="00EF1904" w:rsidRPr="00FA07AC">
        <w:rPr>
          <w:rFonts w:cs="Helvetica"/>
          <w:color w:val="1F497D"/>
        </w:rPr>
        <w:t>.</w:t>
      </w:r>
    </w:p>
    <w:p w14:paraId="014A2CE0" w14:textId="77777777" w:rsidR="0001159B" w:rsidRPr="00FA07AC" w:rsidRDefault="0001159B" w:rsidP="00956627">
      <w:pPr>
        <w:pStyle w:val="PR1"/>
        <w:keepNext/>
        <w:numPr>
          <w:ilvl w:val="0"/>
          <w:numId w:val="0"/>
        </w:numPr>
        <w:spacing w:before="0"/>
        <w:jc w:val="left"/>
        <w:rPr>
          <w:rFonts w:cs="Helvetica"/>
          <w:color w:val="FF0000"/>
        </w:rPr>
      </w:pPr>
    </w:p>
    <w:p w14:paraId="320E611A" w14:textId="4185E40A" w:rsidR="004005E1" w:rsidRPr="00FA07AC" w:rsidRDefault="004005E1" w:rsidP="00A0777D">
      <w:pPr>
        <w:pStyle w:val="PR2"/>
        <w:tabs>
          <w:tab w:val="clear" w:pos="1476"/>
        </w:tabs>
        <w:ind w:left="1440"/>
        <w:jc w:val="left"/>
        <w:rPr>
          <w:rFonts w:cs="Helvetica"/>
          <w:bCs/>
        </w:rPr>
      </w:pPr>
      <w:r w:rsidRPr="00FA07AC">
        <w:rPr>
          <w:rFonts w:cs="Helvetica"/>
        </w:rPr>
        <w:t>SIGA Wigluv</w:t>
      </w:r>
      <w:r w:rsidR="00D771FF">
        <w:rPr>
          <w:rFonts w:cs="Helvetica"/>
        </w:rPr>
        <w:t xml:space="preserve"> black</w:t>
      </w:r>
      <w:r w:rsidRPr="00FA07AC">
        <w:rPr>
          <w:rFonts w:cs="Helvetica"/>
        </w:rPr>
        <w:t xml:space="preserve"> 2.4” (60mm), or </w:t>
      </w:r>
      <w:proofErr w:type="gramStart"/>
      <w:r w:rsidRPr="00FA07AC">
        <w:rPr>
          <w:rFonts w:cs="Helvetica"/>
        </w:rPr>
        <w:t>wider  4</w:t>
      </w:r>
      <w:proofErr w:type="gramEnd"/>
      <w:r w:rsidRPr="00FA07AC">
        <w:rPr>
          <w:rFonts w:cs="Helvetica"/>
        </w:rPr>
        <w:t xml:space="preserve">” (100mm), 6” (150mm) </w:t>
      </w:r>
      <w:r w:rsidR="00DB5F9B" w:rsidRPr="00FA07AC">
        <w:rPr>
          <w:rFonts w:cs="Helvetica"/>
        </w:rPr>
        <w:t>:</w:t>
      </w:r>
      <w:r w:rsidR="00DB5F9B" w:rsidRPr="00FA07AC">
        <w:rPr>
          <w:rFonts w:cs="Helvetica"/>
          <w:bCs/>
        </w:rPr>
        <w:t xml:space="preserve"> </w:t>
      </w:r>
      <w:r w:rsidR="004C3079">
        <w:rPr>
          <w:rFonts w:cs="Helvetica"/>
          <w:bCs/>
        </w:rPr>
        <w:t>Black f</w:t>
      </w:r>
      <w:r w:rsidR="00DB5F9B" w:rsidRPr="00FA07AC">
        <w:rPr>
          <w:rFonts w:cs="Helvetica"/>
          <w:bCs/>
        </w:rPr>
        <w:t>lexible membrane flashing materials for window openings and penetrations, base joint connections, and at transitions between different assembly materials.</w:t>
      </w:r>
    </w:p>
    <w:p w14:paraId="0075337A" w14:textId="77777777" w:rsidR="00321F1E" w:rsidRPr="00FA07AC" w:rsidRDefault="009C2A42" w:rsidP="00321F1E">
      <w:pPr>
        <w:pStyle w:val="PR1"/>
        <w:keepNext/>
        <w:rPr>
          <w:rFonts w:cs="Helvetica"/>
        </w:rPr>
      </w:pPr>
      <w:r w:rsidRPr="00FA07AC">
        <w:rPr>
          <w:rFonts w:cs="Helvetica"/>
        </w:rPr>
        <w:t>Sealants</w:t>
      </w:r>
      <w:r w:rsidR="00F57512" w:rsidRPr="00FA07AC">
        <w:rPr>
          <w:rFonts w:cs="Helvetica"/>
        </w:rPr>
        <w:t>.</w:t>
      </w:r>
      <w:r w:rsidRPr="00FA07AC">
        <w:rPr>
          <w:rFonts w:cs="Helvetica"/>
        </w:rPr>
        <w:t xml:space="preserve"> </w:t>
      </w:r>
    </w:p>
    <w:p w14:paraId="2B448233" w14:textId="77777777" w:rsidR="00321F1E" w:rsidRPr="00FA07AC" w:rsidRDefault="00321F1E" w:rsidP="00EF1904">
      <w:pPr>
        <w:pStyle w:val="PR1"/>
        <w:keepNext/>
        <w:numPr>
          <w:ilvl w:val="0"/>
          <w:numId w:val="0"/>
        </w:numPr>
        <w:spacing w:before="0"/>
        <w:rPr>
          <w:rFonts w:cs="Helvetica"/>
          <w:color w:val="1F497D"/>
        </w:rPr>
      </w:pPr>
      <w:r w:rsidRPr="00FA07AC">
        <w:rPr>
          <w:rFonts w:cs="Helvetica"/>
          <w:color w:val="1F497D"/>
        </w:rPr>
        <w:t xml:space="preserve">(Specifier Note:  Sealants are not required with the SIGA </w:t>
      </w:r>
      <w:proofErr w:type="gramStart"/>
      <w:r w:rsidRPr="00FA07AC">
        <w:rPr>
          <w:rFonts w:cs="Helvetica"/>
          <w:color w:val="1F497D"/>
        </w:rPr>
        <w:t>system</w:t>
      </w:r>
      <w:proofErr w:type="gramEnd"/>
      <w:r w:rsidRPr="00FA07AC">
        <w:rPr>
          <w:rFonts w:cs="Helvetica"/>
          <w:color w:val="1F497D"/>
        </w:rPr>
        <w:t xml:space="preserve"> but they could be recommended by the window manufacturer. If it’s the case sealants compatible with weather barrier assembly may be specified in this section or in Division 07 sealants section</w:t>
      </w:r>
      <w:r w:rsidR="00550A51" w:rsidRPr="00FA07AC">
        <w:rPr>
          <w:rFonts w:cs="Helvetica"/>
          <w:color w:val="1F497D"/>
        </w:rPr>
        <w:t>)</w:t>
      </w:r>
      <w:r w:rsidR="00EF1904" w:rsidRPr="00FA07AC">
        <w:rPr>
          <w:rFonts w:cs="Helvetica"/>
          <w:color w:val="1F497D"/>
        </w:rPr>
        <w:t>.</w:t>
      </w:r>
      <w:r w:rsidRPr="00FA07AC">
        <w:rPr>
          <w:rFonts w:cs="Helvetica"/>
          <w:color w:val="1F497D"/>
        </w:rPr>
        <w:t xml:space="preserve"> </w:t>
      </w:r>
    </w:p>
    <w:p w14:paraId="7E439ED0" w14:textId="77777777" w:rsidR="00321F1E" w:rsidRPr="00FA07AC" w:rsidRDefault="00321F1E" w:rsidP="00321F1E">
      <w:pPr>
        <w:pStyle w:val="PR1"/>
        <w:keepNext/>
        <w:numPr>
          <w:ilvl w:val="0"/>
          <w:numId w:val="0"/>
        </w:numPr>
        <w:spacing w:before="0"/>
        <w:jc w:val="left"/>
        <w:rPr>
          <w:rFonts w:cs="Helvetica"/>
          <w:bCs/>
          <w:color w:val="FF0000"/>
        </w:rPr>
      </w:pPr>
    </w:p>
    <w:p w14:paraId="0330976D" w14:textId="7FB03D2D" w:rsidR="00321F1E" w:rsidRPr="00FA07AC" w:rsidRDefault="00321F1E" w:rsidP="00321F1E">
      <w:pPr>
        <w:pStyle w:val="PR2"/>
        <w:tabs>
          <w:tab w:val="clear" w:pos="1476"/>
        </w:tabs>
        <w:ind w:left="1440"/>
        <w:jc w:val="left"/>
        <w:rPr>
          <w:rFonts w:cs="Helvetica"/>
          <w:b/>
        </w:rPr>
      </w:pPr>
      <w:r w:rsidRPr="00FA07AC">
        <w:rPr>
          <w:rFonts w:cs="Helvetica"/>
          <w:bCs/>
        </w:rPr>
        <w:t xml:space="preserve">Refer to Section </w:t>
      </w:r>
      <w:r w:rsidRPr="00FA07AC">
        <w:rPr>
          <w:rFonts w:cs="Helvetica"/>
          <w:b/>
        </w:rPr>
        <w:t>[07 92 00 Joint Sealants] [insert section number and title].</w:t>
      </w:r>
    </w:p>
    <w:p w14:paraId="2727F50A" w14:textId="4ECDC7E5" w:rsidR="00DB5F9B" w:rsidRPr="00FA07AC" w:rsidRDefault="00DB5F9B" w:rsidP="00321F1E">
      <w:pPr>
        <w:pStyle w:val="PR2"/>
        <w:tabs>
          <w:tab w:val="clear" w:pos="1476"/>
        </w:tabs>
        <w:ind w:left="1440"/>
        <w:jc w:val="left"/>
        <w:rPr>
          <w:rFonts w:cs="Helvetica"/>
          <w:b/>
        </w:rPr>
      </w:pPr>
      <w:r w:rsidRPr="00FA07AC">
        <w:rPr>
          <w:rFonts w:cs="Helvetica"/>
          <w:b/>
          <w:bCs/>
        </w:rPr>
        <w:t>[</w:t>
      </w:r>
      <w:r w:rsidRPr="00FA07AC">
        <w:rPr>
          <w:rFonts w:cs="Helvetica"/>
          <w:b/>
        </w:rPr>
        <w:t>other]</w:t>
      </w:r>
    </w:p>
    <w:p w14:paraId="7A2DE438" w14:textId="77777777" w:rsidR="00321F1E" w:rsidRPr="00FA07AC" w:rsidRDefault="003F5016" w:rsidP="00321F1E">
      <w:pPr>
        <w:pStyle w:val="PR1"/>
        <w:keepNext/>
        <w:rPr>
          <w:rFonts w:cs="Helvetica"/>
        </w:rPr>
      </w:pPr>
      <w:r w:rsidRPr="00FA07AC">
        <w:rPr>
          <w:rFonts w:cs="Helvetica"/>
        </w:rPr>
        <w:t>Primer</w:t>
      </w:r>
      <w:r w:rsidR="00F57512" w:rsidRPr="00FA07AC">
        <w:rPr>
          <w:rFonts w:cs="Helvetica"/>
        </w:rPr>
        <w:t>.</w:t>
      </w:r>
      <w:r w:rsidR="009C2A42" w:rsidRPr="00FA07AC">
        <w:rPr>
          <w:rFonts w:cs="Helvetica"/>
        </w:rPr>
        <w:t xml:space="preserve"> </w:t>
      </w:r>
    </w:p>
    <w:p w14:paraId="4D993E51" w14:textId="24307FCC" w:rsidR="0011685C" w:rsidRPr="00FA07AC" w:rsidRDefault="0011685C" w:rsidP="0011685C">
      <w:pPr>
        <w:autoSpaceDE w:val="0"/>
        <w:autoSpaceDN w:val="0"/>
        <w:adjustRightInd w:val="0"/>
        <w:jc w:val="both"/>
        <w:rPr>
          <w:rFonts w:cs="Helvetica"/>
          <w:bCs/>
          <w:color w:val="1F497D"/>
        </w:rPr>
      </w:pPr>
      <w:r w:rsidRPr="00FA07AC">
        <w:rPr>
          <w:rFonts w:cs="Helvetica"/>
          <w:color w:val="1F497D"/>
        </w:rPr>
        <w:t xml:space="preserve">(Specifier Note:  Product listed below is only recommended for inclusion when </w:t>
      </w:r>
      <w:proofErr w:type="gramStart"/>
      <w:r w:rsidRPr="00FA07AC">
        <w:rPr>
          <w:rFonts w:cs="Helvetica"/>
          <w:color w:val="1F497D"/>
        </w:rPr>
        <w:t>required, and</w:t>
      </w:r>
      <w:proofErr w:type="gramEnd"/>
      <w:r w:rsidRPr="00FA07AC">
        <w:rPr>
          <w:rFonts w:cs="Helvetica"/>
          <w:color w:val="1F497D"/>
        </w:rPr>
        <w:t xml:space="preserve"> should be EDITED for specific project. When using SIGA Wigluv</w:t>
      </w:r>
      <w:r w:rsidR="00D771FF" w:rsidRPr="00D771FF">
        <w:rPr>
          <w:rFonts w:cs="Helvetica"/>
          <w:color w:val="1F497D"/>
        </w:rPr>
        <w:t xml:space="preserve"> black</w:t>
      </w:r>
      <w:r w:rsidRPr="00FA07AC">
        <w:rPr>
          <w:rFonts w:cs="Helvetica"/>
          <w:color w:val="1F497D"/>
        </w:rPr>
        <w:t xml:space="preserve">, primer will be required in concrete, masonry, plaster and softboards applications. For the correct </w:t>
      </w:r>
      <w:proofErr w:type="spellStart"/>
      <w:r w:rsidRPr="00FA07AC">
        <w:rPr>
          <w:rFonts w:cs="Helvetica"/>
          <w:color w:val="1F497D"/>
        </w:rPr>
        <w:t>choise</w:t>
      </w:r>
      <w:proofErr w:type="spellEnd"/>
      <w:r w:rsidRPr="00FA07AC">
        <w:rPr>
          <w:rFonts w:cs="Helvetica"/>
          <w:color w:val="1F497D"/>
        </w:rPr>
        <w:t xml:space="preserve"> of product for the intended application, the substrate matrix, the application recommendations and product information in the SIGA manual must be considered. The currently valid SIGA manual is available at</w:t>
      </w:r>
      <w:r w:rsidRPr="00FA07AC">
        <w:rPr>
          <w:rFonts w:cs="Helvetica"/>
          <w:bCs/>
          <w:color w:val="0070C0"/>
        </w:rPr>
        <w:t xml:space="preserve"> </w:t>
      </w:r>
      <w:hyperlink r:id="rId15" w:history="1">
        <w:r w:rsidR="000076A3">
          <w:rPr>
            <w:rStyle w:val="Hyperlink"/>
          </w:rPr>
          <w:t>www.siga.swiss</w:t>
        </w:r>
      </w:hyperlink>
      <w:r w:rsidRPr="00FA07AC">
        <w:rPr>
          <w:rFonts w:cs="Helvetica"/>
          <w:color w:val="1F497D"/>
        </w:rPr>
        <w:t xml:space="preserve">). </w:t>
      </w:r>
    </w:p>
    <w:p w14:paraId="0AF891A8" w14:textId="77777777" w:rsidR="00A37A59" w:rsidRPr="00FA07AC" w:rsidRDefault="00A37A59" w:rsidP="00EF1904">
      <w:pPr>
        <w:autoSpaceDE w:val="0"/>
        <w:autoSpaceDN w:val="0"/>
        <w:adjustRightInd w:val="0"/>
        <w:jc w:val="both"/>
        <w:rPr>
          <w:rFonts w:cs="Helvetica"/>
          <w:bCs/>
          <w:color w:val="1F497D"/>
        </w:rPr>
      </w:pPr>
    </w:p>
    <w:p w14:paraId="7CF8808A" w14:textId="77777777" w:rsidR="00EF1904" w:rsidRPr="00FA07AC" w:rsidRDefault="00EF1904" w:rsidP="00EF1904">
      <w:pPr>
        <w:autoSpaceDE w:val="0"/>
        <w:autoSpaceDN w:val="0"/>
        <w:adjustRightInd w:val="0"/>
        <w:rPr>
          <w:rFonts w:cs="Helvetica"/>
        </w:rPr>
      </w:pPr>
    </w:p>
    <w:p w14:paraId="64683C45" w14:textId="77777777" w:rsidR="0001159B" w:rsidRPr="00FA07AC" w:rsidRDefault="009C2A42" w:rsidP="00A37A59">
      <w:pPr>
        <w:pStyle w:val="PR2"/>
        <w:tabs>
          <w:tab w:val="clear" w:pos="1476"/>
        </w:tabs>
        <w:ind w:left="1440"/>
        <w:rPr>
          <w:rFonts w:cs="Helvetica"/>
          <w:bCs/>
        </w:rPr>
      </w:pPr>
      <w:r w:rsidRPr="00FA07AC">
        <w:rPr>
          <w:rFonts w:cs="Helvetica"/>
          <w:bCs/>
        </w:rPr>
        <w:t>Provide flashing manufacturer recommended primer to assist in adhesion between substrate and flashing.</w:t>
      </w:r>
    </w:p>
    <w:p w14:paraId="0DDD12F0" w14:textId="77777777" w:rsidR="00A37A59" w:rsidRPr="00FA07AC" w:rsidRDefault="00A37A59" w:rsidP="00A37A59">
      <w:pPr>
        <w:pStyle w:val="PR2"/>
        <w:numPr>
          <w:ilvl w:val="0"/>
          <w:numId w:val="0"/>
        </w:numPr>
        <w:tabs>
          <w:tab w:val="clear" w:pos="1476"/>
        </w:tabs>
        <w:ind w:left="1440"/>
        <w:rPr>
          <w:rFonts w:cs="Helvetica"/>
          <w:bCs/>
        </w:rPr>
      </w:pPr>
    </w:p>
    <w:p w14:paraId="752C3BEE" w14:textId="77777777" w:rsidR="009C2A42" w:rsidRPr="00FA07AC" w:rsidRDefault="00EF1904" w:rsidP="00A37A59">
      <w:pPr>
        <w:pStyle w:val="PR2"/>
        <w:tabs>
          <w:tab w:val="clear" w:pos="1476"/>
        </w:tabs>
        <w:ind w:left="1440"/>
        <w:rPr>
          <w:rFonts w:cs="Helvetica"/>
          <w:bCs/>
        </w:rPr>
      </w:pPr>
      <w:r w:rsidRPr="00FA07AC">
        <w:rPr>
          <w:rFonts w:cs="Helvetica"/>
          <w:bCs/>
        </w:rPr>
        <w:t>Product</w:t>
      </w:r>
      <w:r w:rsidR="009C2A42" w:rsidRPr="00FA07AC">
        <w:rPr>
          <w:rFonts w:cs="Helvetica"/>
          <w:bCs/>
        </w:rPr>
        <w:t>:</w:t>
      </w:r>
    </w:p>
    <w:p w14:paraId="3D0402E3" w14:textId="77777777" w:rsidR="00BC2CBD" w:rsidRPr="00FA07AC" w:rsidRDefault="00DC0894" w:rsidP="00550A51">
      <w:pPr>
        <w:pStyle w:val="PR4"/>
        <w:rPr>
          <w:rFonts w:cs="Helvetica"/>
        </w:rPr>
      </w:pPr>
      <w:r w:rsidRPr="00FA07AC">
        <w:rPr>
          <w:rFonts w:cs="Helvetica"/>
        </w:rPr>
        <w:t>SIGA</w:t>
      </w:r>
      <w:r w:rsidR="009C2A42" w:rsidRPr="00FA07AC">
        <w:rPr>
          <w:rFonts w:cs="Helvetica"/>
        </w:rPr>
        <w:t xml:space="preserve"> Dockskin</w:t>
      </w:r>
      <w:r w:rsidRPr="00FA07AC">
        <w:rPr>
          <w:rFonts w:cs="Helvetica"/>
        </w:rPr>
        <w:t>®</w:t>
      </w:r>
      <w:r w:rsidR="00F57512" w:rsidRPr="00FA07AC">
        <w:rPr>
          <w:rFonts w:cs="Helvetica"/>
        </w:rPr>
        <w:t>.</w:t>
      </w:r>
    </w:p>
    <w:p w14:paraId="5DEF87D1" w14:textId="77777777" w:rsidR="00790EFB" w:rsidRPr="00FA07AC" w:rsidRDefault="00790EFB">
      <w:pPr>
        <w:pStyle w:val="PRT"/>
        <w:rPr>
          <w:rFonts w:cs="Helvetica"/>
          <w:b/>
        </w:rPr>
      </w:pPr>
      <w:r w:rsidRPr="00FA07AC">
        <w:rPr>
          <w:rFonts w:cs="Helvetica"/>
          <w:b/>
        </w:rPr>
        <w:t>EXECUTION</w:t>
      </w:r>
    </w:p>
    <w:p w14:paraId="493A5676" w14:textId="77777777" w:rsidR="00790EFB" w:rsidRPr="00FA07AC" w:rsidRDefault="00790EFB">
      <w:pPr>
        <w:pStyle w:val="ART"/>
        <w:rPr>
          <w:rFonts w:cs="Helvetica"/>
          <w:b/>
        </w:rPr>
      </w:pPr>
      <w:r w:rsidRPr="00FA07AC">
        <w:rPr>
          <w:rFonts w:cs="Helvetica"/>
          <w:b/>
        </w:rPr>
        <w:t>EXAMINATION</w:t>
      </w:r>
    </w:p>
    <w:p w14:paraId="5E13B82B" w14:textId="77777777" w:rsidR="00790EFB" w:rsidRPr="00FA07AC" w:rsidRDefault="00790EFB">
      <w:pPr>
        <w:pStyle w:val="PR1"/>
        <w:rPr>
          <w:rFonts w:cs="Helvetica"/>
        </w:rPr>
      </w:pPr>
      <w:r w:rsidRPr="00FA07AC">
        <w:rPr>
          <w:rFonts w:cs="Helvetica"/>
        </w:rPr>
        <w:t>Verify substrate and surface conditions are in accordance with weather barrier manufacturer recommended tolerances prior to installation of weather barrier and accessories.</w:t>
      </w:r>
    </w:p>
    <w:p w14:paraId="358D3884" w14:textId="77777777" w:rsidR="00735843" w:rsidRPr="00FA07AC" w:rsidRDefault="00735843" w:rsidP="00735843">
      <w:pPr>
        <w:pStyle w:val="PR2"/>
        <w:rPr>
          <w:rFonts w:cs="Helvetica"/>
        </w:rPr>
      </w:pPr>
      <w:r w:rsidRPr="00FA07AC">
        <w:rPr>
          <w:rFonts w:cs="Helvetica"/>
        </w:rPr>
        <w:t xml:space="preserve">Verify that surfaces and conditions are suitable prior to commencing work of this section.  Do not proceed with installation until unsatisfactory conditions have been corrected. </w:t>
      </w:r>
    </w:p>
    <w:p w14:paraId="05BDF334" w14:textId="66547C85" w:rsidR="00735843" w:rsidRPr="00FA07AC" w:rsidRDefault="00735843" w:rsidP="00735843">
      <w:pPr>
        <w:pStyle w:val="PR2"/>
        <w:rPr>
          <w:rFonts w:cs="Helvetica"/>
        </w:rPr>
      </w:pPr>
      <w:r w:rsidRPr="00FA07AC">
        <w:rPr>
          <w:rFonts w:cs="Helvetica"/>
        </w:rPr>
        <w:t xml:space="preserve">Verify substrate is dry.  </w:t>
      </w:r>
    </w:p>
    <w:p w14:paraId="6327BDCC" w14:textId="77777777" w:rsidR="00735843" w:rsidRPr="00FA07AC" w:rsidRDefault="00735843" w:rsidP="00735843">
      <w:pPr>
        <w:pStyle w:val="PR2"/>
        <w:rPr>
          <w:rFonts w:cs="Helvetica"/>
        </w:rPr>
      </w:pPr>
      <w:r w:rsidRPr="00FA07AC">
        <w:rPr>
          <w:rFonts w:cs="Helvetica"/>
        </w:rPr>
        <w:t>Ensure that the following conditions are met:</w:t>
      </w:r>
    </w:p>
    <w:p w14:paraId="06A925E3" w14:textId="77777777" w:rsidR="00735843" w:rsidRPr="00FA07AC" w:rsidRDefault="00735843" w:rsidP="00735843">
      <w:pPr>
        <w:pStyle w:val="PR4"/>
        <w:rPr>
          <w:rFonts w:cs="Helvetica"/>
        </w:rPr>
      </w:pPr>
      <w:r w:rsidRPr="00FA07AC">
        <w:rPr>
          <w:rFonts w:cs="Helvetica"/>
        </w:rPr>
        <w:t>Surfaces are sound, dry, even, and free of excess mortar or other contaminants.</w:t>
      </w:r>
    </w:p>
    <w:p w14:paraId="221F22B9" w14:textId="540B5B30" w:rsidR="00735843" w:rsidRPr="00FA07AC" w:rsidRDefault="00735843" w:rsidP="002A0846">
      <w:pPr>
        <w:pStyle w:val="PR4"/>
        <w:rPr>
          <w:rFonts w:cs="Helvetica"/>
        </w:rPr>
      </w:pPr>
      <w:r w:rsidRPr="00FA07AC">
        <w:rPr>
          <w:rFonts w:cs="Helvetica"/>
        </w:rPr>
        <w:t>Inspect surfaces to be smooth without large voids or sharp protrusions.  Inform General Contractor if substrates are not acceptable and need to be repaired</w:t>
      </w:r>
      <w:r w:rsidR="007738FF" w:rsidRPr="00FA07AC">
        <w:rPr>
          <w:rFonts w:cs="Helvetica"/>
        </w:rPr>
        <w:t xml:space="preserve"> by another sub-contractor.</w:t>
      </w:r>
    </w:p>
    <w:p w14:paraId="51AA4F7A" w14:textId="08EA453F" w:rsidR="00735843" w:rsidRPr="00FA07AC" w:rsidRDefault="00735843" w:rsidP="00B11B5E">
      <w:pPr>
        <w:pStyle w:val="PR4"/>
        <w:rPr>
          <w:rFonts w:cs="Helvetica"/>
        </w:rPr>
      </w:pPr>
      <w:r w:rsidRPr="00FA07AC">
        <w:rPr>
          <w:rFonts w:cs="Helvetica"/>
        </w:rPr>
        <w:t xml:space="preserve">Inspect masonry joints to </w:t>
      </w:r>
      <w:proofErr w:type="gramStart"/>
      <w:r w:rsidRPr="00FA07AC">
        <w:rPr>
          <w:rFonts w:cs="Helvetica"/>
        </w:rPr>
        <w:t>be</w:t>
      </w:r>
      <w:r w:rsidR="007738FF" w:rsidRPr="00FA07AC">
        <w:rPr>
          <w:rFonts w:cs="Helvetica"/>
        </w:rPr>
        <w:t xml:space="preserve"> </w:t>
      </w:r>
      <w:r w:rsidRPr="00FA07AC">
        <w:rPr>
          <w:rFonts w:cs="Helvetica"/>
        </w:rPr>
        <w:t xml:space="preserve"> flush</w:t>
      </w:r>
      <w:proofErr w:type="gramEnd"/>
      <w:r w:rsidRPr="00FA07AC">
        <w:rPr>
          <w:rFonts w:cs="Helvetica"/>
        </w:rPr>
        <w:t xml:space="preserve"> and completely filled, and ensure all excess mortar sitting on masonry ties has been removed. Inform General Contractor if masonry joints are not acceptable and need to be repaired by the mason</w:t>
      </w:r>
      <w:r w:rsidR="007738FF" w:rsidRPr="00FA07AC">
        <w:rPr>
          <w:rFonts w:cs="Helvetica"/>
        </w:rPr>
        <w:t>ry</w:t>
      </w:r>
      <w:r w:rsidRPr="00FA07AC">
        <w:rPr>
          <w:rFonts w:cs="Helvetica"/>
        </w:rPr>
        <w:t xml:space="preserve"> sub-trade.</w:t>
      </w:r>
    </w:p>
    <w:p w14:paraId="60699057" w14:textId="3C1738D6" w:rsidR="007738FF" w:rsidRPr="00FA07AC" w:rsidRDefault="00735843" w:rsidP="007738FF">
      <w:pPr>
        <w:pStyle w:val="PR2"/>
        <w:rPr>
          <w:rFonts w:cs="Helvetica"/>
        </w:rPr>
      </w:pPr>
      <w:r w:rsidRPr="00FA07AC">
        <w:rPr>
          <w:rFonts w:cs="Helvetica"/>
        </w:rPr>
        <w:t xml:space="preserve">Verify sealants are compatible with flexible sheet proposed for </w:t>
      </w:r>
      <w:r w:rsidR="007738FF" w:rsidRPr="00FA07AC">
        <w:rPr>
          <w:rFonts w:cs="Helvetica"/>
        </w:rPr>
        <w:t xml:space="preserve">use. The current valid SIGA sealant compatibility matrix is available at </w:t>
      </w:r>
      <w:hyperlink r:id="rId16" w:history="1">
        <w:r w:rsidR="000076A3">
          <w:rPr>
            <w:rStyle w:val="Hyperlink"/>
          </w:rPr>
          <w:t>www.siga.swiss</w:t>
        </w:r>
      </w:hyperlink>
      <w:r w:rsidR="000076A3">
        <w:rPr>
          <w:rStyle w:val="Hyperlink"/>
        </w:rPr>
        <w:t>.</w:t>
      </w:r>
    </w:p>
    <w:p w14:paraId="32D95AC6" w14:textId="692695AF" w:rsidR="002A0846" w:rsidRPr="00FA07AC" w:rsidRDefault="00735843" w:rsidP="00956627">
      <w:pPr>
        <w:pStyle w:val="PR2"/>
        <w:rPr>
          <w:rFonts w:cs="Helvetica"/>
        </w:rPr>
      </w:pPr>
      <w:r w:rsidRPr="00FA07AC">
        <w:rPr>
          <w:rFonts w:cs="Helvetica"/>
        </w:rPr>
        <w:t xml:space="preserve">Notify Architect in writing of anticipated problems installing the </w:t>
      </w:r>
      <w:r w:rsidR="006F0976">
        <w:rPr>
          <w:rFonts w:cs="Helvetica"/>
        </w:rPr>
        <w:t>weather barrier</w:t>
      </w:r>
      <w:r w:rsidRPr="00FA07AC">
        <w:rPr>
          <w:rFonts w:cs="Helvetica"/>
        </w:rPr>
        <w:t xml:space="preserve"> material over substrate prior to proceeding.</w:t>
      </w:r>
    </w:p>
    <w:p w14:paraId="577C1EE4" w14:textId="77777777" w:rsidR="00EC034F" w:rsidRPr="00FA07AC" w:rsidRDefault="00790EFB" w:rsidP="00EC034F">
      <w:pPr>
        <w:pStyle w:val="ART"/>
        <w:rPr>
          <w:rFonts w:cs="Helvetica"/>
        </w:rPr>
      </w:pPr>
      <w:r w:rsidRPr="00FA07AC">
        <w:rPr>
          <w:rFonts w:cs="Helvetica"/>
          <w:b/>
        </w:rPr>
        <w:t>INSTALLATION</w:t>
      </w:r>
      <w:r w:rsidR="0001159B" w:rsidRPr="00FA07AC">
        <w:rPr>
          <w:rFonts w:cs="Helvetica"/>
          <w:b/>
        </w:rPr>
        <w:t>- WEATHER BARRIER</w:t>
      </w:r>
      <w:r w:rsidR="00EC034F" w:rsidRPr="00FA07AC">
        <w:rPr>
          <w:rFonts w:cs="Helvetica"/>
        </w:rPr>
        <w:t xml:space="preserve"> </w:t>
      </w:r>
    </w:p>
    <w:p w14:paraId="4FB9FD2C" w14:textId="61ECE6E7" w:rsidR="00EC034F" w:rsidRPr="00FA07AC" w:rsidRDefault="00EC034F" w:rsidP="00A37A59">
      <w:pPr>
        <w:pStyle w:val="PR1"/>
        <w:tabs>
          <w:tab w:val="left" w:pos="1350"/>
        </w:tabs>
        <w:rPr>
          <w:rFonts w:cs="Helvetica"/>
        </w:rPr>
      </w:pPr>
      <w:r w:rsidRPr="00FA07AC">
        <w:rPr>
          <w:rFonts w:cs="Helvetica"/>
        </w:rPr>
        <w:t xml:space="preserve">Install </w:t>
      </w:r>
      <w:r w:rsidR="00D771FF" w:rsidRPr="00D771FF">
        <w:rPr>
          <w:rFonts w:cs="Helvetica"/>
        </w:rPr>
        <w:t>SIGA Majvest® 700 SOB</w:t>
      </w:r>
      <w:r w:rsidR="00D771FF" w:rsidRPr="00FA07AC">
        <w:rPr>
          <w:rFonts w:cs="Helvetica"/>
        </w:rPr>
        <w:t xml:space="preserve"> </w:t>
      </w:r>
      <w:r w:rsidRPr="00FA07AC">
        <w:rPr>
          <w:rFonts w:cs="Helvetica"/>
        </w:rPr>
        <w:t>over exterior face of exterior wall substrate in accordance with manufacturer recommendations</w:t>
      </w:r>
      <w:r w:rsidR="00A135D0" w:rsidRPr="00FA07AC">
        <w:rPr>
          <w:rFonts w:cs="Helvetica"/>
        </w:rPr>
        <w:t>.</w:t>
      </w:r>
    </w:p>
    <w:p w14:paraId="2D3273DA" w14:textId="77777777" w:rsidR="00EC034F" w:rsidRPr="00FA07AC" w:rsidRDefault="00EC034F" w:rsidP="00A37A59">
      <w:pPr>
        <w:pStyle w:val="PR1"/>
        <w:tabs>
          <w:tab w:val="left" w:pos="1350"/>
        </w:tabs>
        <w:rPr>
          <w:rFonts w:cs="Helvetica"/>
        </w:rPr>
      </w:pPr>
      <w:r w:rsidRPr="00FA07AC">
        <w:rPr>
          <w:rFonts w:cs="Helvetica"/>
        </w:rPr>
        <w:t>Install weather barrier prior to installation of windows and doors.</w:t>
      </w:r>
    </w:p>
    <w:p w14:paraId="03933722" w14:textId="4C5C633F" w:rsidR="00EC034F" w:rsidRPr="00FA07AC" w:rsidRDefault="00A135D0" w:rsidP="00A37A59">
      <w:pPr>
        <w:pStyle w:val="PR1"/>
        <w:tabs>
          <w:tab w:val="left" w:pos="1350"/>
        </w:tabs>
        <w:rPr>
          <w:rFonts w:cs="Helvetica"/>
        </w:rPr>
      </w:pPr>
      <w:r w:rsidRPr="00FA07AC">
        <w:rPr>
          <w:rFonts w:cs="Helvetica"/>
        </w:rPr>
        <w:t xml:space="preserve">Begin by aligning the bottom edge of the roll approximately </w:t>
      </w:r>
      <w:proofErr w:type="gramStart"/>
      <w:r w:rsidRPr="00FA07AC">
        <w:rPr>
          <w:rFonts w:cs="Helvetica"/>
        </w:rPr>
        <w:t>3</w:t>
      </w:r>
      <w:r w:rsidR="006F0976">
        <w:rPr>
          <w:rFonts w:cs="Helvetica"/>
        </w:rPr>
        <w:t>”(</w:t>
      </w:r>
      <w:proofErr w:type="gramEnd"/>
      <w:r w:rsidR="006F0976">
        <w:rPr>
          <w:rFonts w:cs="Helvetica"/>
        </w:rPr>
        <w:t xml:space="preserve">76mm) </w:t>
      </w:r>
      <w:r w:rsidRPr="00FA07AC">
        <w:rPr>
          <w:rFonts w:cs="Helvetica"/>
        </w:rPr>
        <w:t>-</w:t>
      </w:r>
      <w:r w:rsidR="006F0976">
        <w:rPr>
          <w:rFonts w:cs="Helvetica"/>
        </w:rPr>
        <w:t xml:space="preserve"> </w:t>
      </w:r>
      <w:r w:rsidRPr="00FA07AC">
        <w:rPr>
          <w:rFonts w:cs="Helvetica"/>
        </w:rPr>
        <w:t>6</w:t>
      </w:r>
      <w:r w:rsidR="006F0976">
        <w:rPr>
          <w:rFonts w:cs="Helvetica"/>
        </w:rPr>
        <w:t xml:space="preserve">”(152mm) </w:t>
      </w:r>
      <w:r w:rsidRPr="00FA07AC">
        <w:rPr>
          <w:rFonts w:cs="Helvetica"/>
        </w:rPr>
        <w:t>below the base of the wall onto the foundation, approximately 12 inches</w:t>
      </w:r>
      <w:r w:rsidR="006F0976">
        <w:rPr>
          <w:rFonts w:cs="Helvetica"/>
        </w:rPr>
        <w:t xml:space="preserve"> (305mm)</w:t>
      </w:r>
      <w:r w:rsidRPr="00FA07AC">
        <w:rPr>
          <w:rFonts w:cs="Helvetica"/>
        </w:rPr>
        <w:t xml:space="preserve"> from a corner, with the print side facing out.</w:t>
      </w:r>
      <w:r w:rsidR="00EC034F" w:rsidRPr="00FA07AC">
        <w:rPr>
          <w:rFonts w:cs="Helvetica"/>
        </w:rPr>
        <w:t xml:space="preserve">  Maintain weather barrier plumb and level</w:t>
      </w:r>
      <w:r w:rsidR="00F57512" w:rsidRPr="00FA07AC">
        <w:rPr>
          <w:rFonts w:cs="Helvetica"/>
        </w:rPr>
        <w:t>.</w:t>
      </w:r>
    </w:p>
    <w:p w14:paraId="4F2478FF" w14:textId="77777777" w:rsidR="00B11B5E" w:rsidRPr="00FA07AC" w:rsidRDefault="00A135D0" w:rsidP="00B11B5E">
      <w:pPr>
        <w:pStyle w:val="PR1"/>
        <w:tabs>
          <w:tab w:val="left" w:pos="1350"/>
        </w:tabs>
        <w:rPr>
          <w:rFonts w:cs="Helvetica"/>
        </w:rPr>
      </w:pPr>
      <w:r w:rsidRPr="00FA07AC">
        <w:rPr>
          <w:rFonts w:cs="Helvetica"/>
        </w:rPr>
        <w:t xml:space="preserve">Unroll </w:t>
      </w:r>
      <w:proofErr w:type="gramStart"/>
      <w:r w:rsidRPr="00FA07AC">
        <w:rPr>
          <w:rFonts w:cs="Helvetica"/>
        </w:rPr>
        <w:t xml:space="preserve">the </w:t>
      </w:r>
      <w:r w:rsidR="00EC034F" w:rsidRPr="00FA07AC">
        <w:rPr>
          <w:rFonts w:cs="Helvetica"/>
        </w:rPr>
        <w:t xml:space="preserve"> weather</w:t>
      </w:r>
      <w:proofErr w:type="gramEnd"/>
      <w:r w:rsidR="00EC034F" w:rsidRPr="00FA07AC">
        <w:rPr>
          <w:rFonts w:cs="Helvetica"/>
        </w:rPr>
        <w:t xml:space="preserve"> barrier completely</w:t>
      </w:r>
      <w:r w:rsidRPr="00FA07AC">
        <w:rPr>
          <w:rFonts w:cs="Helvetica"/>
        </w:rPr>
        <w:t xml:space="preserve">, wrapping the entire building, including door and window openings.  </w:t>
      </w:r>
    </w:p>
    <w:p w14:paraId="3D9A5C41" w14:textId="5456C09A" w:rsidR="00B11B5E" w:rsidRPr="00FA07AC" w:rsidRDefault="00B11B5E" w:rsidP="00B11B5E">
      <w:pPr>
        <w:pStyle w:val="PR1"/>
        <w:tabs>
          <w:tab w:val="left" w:pos="1350"/>
        </w:tabs>
        <w:rPr>
          <w:rFonts w:cs="Helvetica"/>
        </w:rPr>
      </w:pPr>
      <w:r w:rsidRPr="00FA07AC">
        <w:rPr>
          <w:rFonts w:cs="Helvetica"/>
        </w:rPr>
        <w:t xml:space="preserve">Temporarily fasten every 24" </w:t>
      </w:r>
      <w:r w:rsidR="006F0976">
        <w:rPr>
          <w:rFonts w:cs="Helvetica"/>
        </w:rPr>
        <w:t xml:space="preserve">(610 mm) </w:t>
      </w:r>
      <w:r w:rsidRPr="00FA07AC">
        <w:rPr>
          <w:rFonts w:cs="Helvetica"/>
        </w:rPr>
        <w:t>-</w:t>
      </w:r>
      <w:r w:rsidR="006F0976">
        <w:rPr>
          <w:rFonts w:cs="Helvetica"/>
        </w:rPr>
        <w:t xml:space="preserve"> </w:t>
      </w:r>
      <w:r w:rsidRPr="00FA07AC">
        <w:rPr>
          <w:rFonts w:cs="Helvetica"/>
        </w:rPr>
        <w:t>36"</w:t>
      </w:r>
      <w:r w:rsidR="006F0976">
        <w:rPr>
          <w:rFonts w:cs="Helvetica"/>
        </w:rPr>
        <w:t xml:space="preserve"> </w:t>
      </w:r>
      <w:proofErr w:type="gramStart"/>
      <w:r w:rsidR="006F0976">
        <w:rPr>
          <w:rFonts w:cs="Helvetica"/>
        </w:rPr>
        <w:t>( 915</w:t>
      </w:r>
      <w:proofErr w:type="gramEnd"/>
      <w:r w:rsidR="006F0976">
        <w:rPr>
          <w:rFonts w:cs="Helvetica"/>
        </w:rPr>
        <w:t>mm)</w:t>
      </w:r>
      <w:r w:rsidRPr="00FA07AC">
        <w:rPr>
          <w:rFonts w:cs="Helvetica"/>
        </w:rPr>
        <w:t xml:space="preserve"> within coverage area</w:t>
      </w:r>
      <w:r w:rsidR="007738FF" w:rsidRPr="00FA07AC">
        <w:rPr>
          <w:rFonts w:cs="Helvetica"/>
        </w:rPr>
        <w:t>.</w:t>
      </w:r>
    </w:p>
    <w:p w14:paraId="40E99B78" w14:textId="32ED5F70" w:rsidR="00A135D0" w:rsidRPr="00FA07AC" w:rsidRDefault="00A135D0" w:rsidP="00A37A59">
      <w:pPr>
        <w:pStyle w:val="PR1"/>
        <w:tabs>
          <w:tab w:val="left" w:pos="1350"/>
        </w:tabs>
        <w:rPr>
          <w:rFonts w:cs="Helvetica"/>
        </w:rPr>
      </w:pPr>
      <w:r w:rsidRPr="00FA07AC">
        <w:rPr>
          <w:rFonts w:cs="Helvetica"/>
        </w:rPr>
        <w:t xml:space="preserve">Overlap </w:t>
      </w:r>
      <w:r w:rsidR="00B11B5E" w:rsidRPr="00FA07AC">
        <w:rPr>
          <w:rFonts w:cs="Helvetica"/>
        </w:rPr>
        <w:t>weather barrier</w:t>
      </w:r>
      <w:r w:rsidRPr="00FA07AC">
        <w:rPr>
          <w:rFonts w:cs="Helvetica"/>
        </w:rPr>
        <w:t xml:space="preserve"> at all corners of building by a minimum of 12 inches</w:t>
      </w:r>
      <w:r w:rsidR="006F0976">
        <w:rPr>
          <w:rFonts w:cs="Helvetica"/>
        </w:rPr>
        <w:t xml:space="preserve"> (305mm)</w:t>
      </w:r>
      <w:r w:rsidR="00F57512" w:rsidRPr="00FA07AC">
        <w:rPr>
          <w:rFonts w:cs="Helvetica"/>
        </w:rPr>
        <w:t>.</w:t>
      </w:r>
      <w:r w:rsidRPr="00FA07AC">
        <w:rPr>
          <w:rFonts w:cs="Helvetica"/>
        </w:rPr>
        <w:t xml:space="preserve"> </w:t>
      </w:r>
    </w:p>
    <w:p w14:paraId="5CFE2661" w14:textId="66342544" w:rsidR="00EC034F" w:rsidRDefault="00A135D0" w:rsidP="00A37A59">
      <w:pPr>
        <w:pStyle w:val="PR1"/>
        <w:tabs>
          <w:tab w:val="left" w:pos="1350"/>
        </w:tabs>
        <w:rPr>
          <w:rFonts w:cs="Helvetica"/>
        </w:rPr>
      </w:pPr>
      <w:r w:rsidRPr="00FA07AC">
        <w:rPr>
          <w:rFonts w:cs="Helvetica"/>
        </w:rPr>
        <w:lastRenderedPageBreak/>
        <w:t xml:space="preserve">Overlap </w:t>
      </w:r>
      <w:r w:rsidR="00B11B5E" w:rsidRPr="00FA07AC">
        <w:rPr>
          <w:rFonts w:cs="Helvetica"/>
        </w:rPr>
        <w:t>weather barrier</w:t>
      </w:r>
      <w:r w:rsidR="000C7878" w:rsidRPr="00FA07AC">
        <w:rPr>
          <w:rFonts w:cs="Helvetica"/>
        </w:rPr>
        <w:t xml:space="preserve"> at all seams</w:t>
      </w:r>
      <w:r w:rsidRPr="00FA07AC">
        <w:rPr>
          <w:rFonts w:cs="Helvetica"/>
        </w:rPr>
        <w:t xml:space="preserve"> by a minimum of 4 inches</w:t>
      </w:r>
      <w:r w:rsidR="006F0976">
        <w:rPr>
          <w:rFonts w:cs="Helvetica"/>
        </w:rPr>
        <w:t xml:space="preserve"> (100 mm</w:t>
      </w:r>
      <w:proofErr w:type="gramStart"/>
      <w:r w:rsidR="006F0976">
        <w:rPr>
          <w:rFonts w:cs="Helvetica"/>
        </w:rPr>
        <w:t>)</w:t>
      </w:r>
      <w:r w:rsidR="00D771FF">
        <w:rPr>
          <w:rFonts w:cs="Helvetica"/>
        </w:rPr>
        <w:t>,</w:t>
      </w:r>
      <w:r w:rsidR="000C7878" w:rsidRPr="00FA07AC">
        <w:rPr>
          <w:rFonts w:cs="Helvetica"/>
        </w:rPr>
        <w:t xml:space="preserve"> and</w:t>
      </w:r>
      <w:proofErr w:type="gramEnd"/>
      <w:r w:rsidR="000C7878" w:rsidRPr="00FA07AC">
        <w:rPr>
          <w:rFonts w:cs="Helvetica"/>
        </w:rPr>
        <w:t xml:space="preserve"> tape all vertical seams with SIG</w:t>
      </w:r>
      <w:r w:rsidR="00F57512" w:rsidRPr="00FA07AC">
        <w:rPr>
          <w:rFonts w:cs="Helvetica"/>
        </w:rPr>
        <w:t xml:space="preserve">A Wigluv® </w:t>
      </w:r>
      <w:r w:rsidR="004C3079">
        <w:rPr>
          <w:rFonts w:cs="Helvetica"/>
        </w:rPr>
        <w:t>black</w:t>
      </w:r>
      <w:r w:rsidR="006E60CE" w:rsidRPr="00FA07AC">
        <w:rPr>
          <w:rFonts w:cs="Helvetica"/>
        </w:rPr>
        <w:t>.</w:t>
      </w:r>
    </w:p>
    <w:p w14:paraId="0A853C97" w14:textId="753186C5" w:rsidR="00D771FF" w:rsidRPr="00D771FF" w:rsidRDefault="00D771FF" w:rsidP="00D771FF">
      <w:pPr>
        <w:pStyle w:val="PR1"/>
        <w:tabs>
          <w:tab w:val="left" w:pos="1350"/>
        </w:tabs>
        <w:rPr>
          <w:rFonts w:cs="Helvetica"/>
        </w:rPr>
      </w:pPr>
      <w:r w:rsidRPr="00D771FF">
        <w:rPr>
          <w:rFonts w:cs="Helvetica"/>
        </w:rPr>
        <w:t>Seal horizontal seams with integrated tape. Line up both release films together. Join horizontal seams by peeling back both release films, starting from where horizontal joint meets vertical joint. Remove release film of the integrated tape and press firmly into place.</w:t>
      </w:r>
    </w:p>
    <w:p w14:paraId="1D1344A3" w14:textId="054C1C51" w:rsidR="00A135D0" w:rsidRPr="00FA07AC" w:rsidRDefault="00A135D0" w:rsidP="00A37A59">
      <w:pPr>
        <w:pStyle w:val="PR1"/>
        <w:tabs>
          <w:tab w:val="left" w:pos="1350"/>
        </w:tabs>
        <w:rPr>
          <w:rFonts w:cs="Helvetica"/>
        </w:rPr>
      </w:pPr>
      <w:r w:rsidRPr="00FA07AC">
        <w:rPr>
          <w:rFonts w:cs="Helvetica"/>
        </w:rPr>
        <w:t>Secure to foundation with SIGA Wigluv</w:t>
      </w:r>
      <w:r w:rsidR="00937299">
        <w:rPr>
          <w:rFonts w:cs="Helvetica"/>
        </w:rPr>
        <w:t xml:space="preserve"> black</w:t>
      </w:r>
      <w:r w:rsidRPr="00FA07AC">
        <w:rPr>
          <w:rFonts w:cs="Helvetica"/>
        </w:rPr>
        <w:t xml:space="preserve"> with primer SIGA Dockskin® as recommended by weather barrier manufacturer.</w:t>
      </w:r>
    </w:p>
    <w:p w14:paraId="2B769ECF" w14:textId="2E50F2E4" w:rsidR="00B11B5E" w:rsidRPr="00FA07AC" w:rsidRDefault="00B11B5E" w:rsidP="00B11B5E">
      <w:pPr>
        <w:pStyle w:val="PR1"/>
        <w:keepNext/>
        <w:rPr>
          <w:rFonts w:cs="Helvetica"/>
        </w:rPr>
      </w:pPr>
      <w:r w:rsidRPr="00FA07AC">
        <w:rPr>
          <w:rFonts w:cs="Helvetica"/>
        </w:rPr>
        <w:t>Weather Barrier permanent Attachment: Fasten securely to a stud,</w:t>
      </w:r>
      <w:r w:rsidRPr="00FA07AC">
        <w:rPr>
          <w:rFonts w:eastAsia="HelveticaNeueLTPro-Roman" w:cs="Helvetica"/>
          <w:color w:val="333333"/>
        </w:rPr>
        <w:t xml:space="preserve"> </w:t>
      </w:r>
      <w:r w:rsidRPr="00FA07AC">
        <w:rPr>
          <w:rFonts w:cs="Helvetica"/>
        </w:rPr>
        <w:t>structural sheathing or through insulation board to an underlying framing member with maximum horizontal and vertical spacing of 24</w:t>
      </w:r>
      <w:r w:rsidR="00D771FF" w:rsidRPr="00D771FF">
        <w:rPr>
          <w:rFonts w:cs="Helvetica"/>
        </w:rPr>
        <w:t xml:space="preserve"> </w:t>
      </w:r>
      <w:r w:rsidR="00D771FF" w:rsidRPr="00FA07AC">
        <w:rPr>
          <w:rFonts w:cs="Helvetica"/>
        </w:rPr>
        <w:t>inches</w:t>
      </w:r>
      <w:r w:rsidR="006F0976">
        <w:rPr>
          <w:rFonts w:cs="Helvetica"/>
        </w:rPr>
        <w:t xml:space="preserve"> (610 mm)</w:t>
      </w:r>
      <w:r w:rsidRPr="00FA07AC">
        <w:rPr>
          <w:rFonts w:cs="Helvetica"/>
        </w:rPr>
        <w:t>.</w:t>
      </w:r>
    </w:p>
    <w:p w14:paraId="00B7409F" w14:textId="77777777" w:rsidR="00B11B5E" w:rsidRPr="00FA07AC" w:rsidRDefault="00B11B5E" w:rsidP="00B11B5E">
      <w:pPr>
        <w:pStyle w:val="PR1"/>
        <w:keepNext/>
        <w:numPr>
          <w:ilvl w:val="0"/>
          <w:numId w:val="0"/>
        </w:numPr>
        <w:spacing w:before="0"/>
        <w:jc w:val="left"/>
        <w:rPr>
          <w:rFonts w:cs="Helvetica"/>
          <w:bCs/>
          <w:color w:val="1F497D"/>
        </w:rPr>
      </w:pPr>
      <w:r w:rsidRPr="00FA07AC">
        <w:rPr>
          <w:rFonts w:cs="Helvetica"/>
          <w:bCs/>
          <w:color w:val="1F497D"/>
        </w:rPr>
        <w:t>(Specifier Note:  Attachment method is dependent upon substrate construction.  DELETE methods that are unnecessary and inappropriate for specific project)</w:t>
      </w:r>
    </w:p>
    <w:p w14:paraId="1136C9F0" w14:textId="6134B471" w:rsidR="00B11B5E" w:rsidRPr="00FA07AC" w:rsidRDefault="00B11B5E" w:rsidP="00B11B5E">
      <w:pPr>
        <w:pStyle w:val="PR2"/>
        <w:tabs>
          <w:tab w:val="clear" w:pos="1476"/>
        </w:tabs>
        <w:spacing w:before="240"/>
        <w:ind w:left="1440"/>
        <w:rPr>
          <w:rFonts w:cs="Helvetica"/>
        </w:rPr>
      </w:pPr>
      <w:r w:rsidRPr="00FA07AC">
        <w:rPr>
          <w:rFonts w:cs="Helvetica"/>
          <w:bCs/>
          <w:color w:val="1F497D"/>
        </w:rPr>
        <w:t>(Specifier Note:  Steel or Wood Frame Construction)</w:t>
      </w:r>
      <w:r w:rsidRPr="00FA07AC">
        <w:rPr>
          <w:rFonts w:cs="Helvetica"/>
          <w:b/>
          <w:color w:val="FF0000"/>
        </w:rPr>
        <w:t xml:space="preserve"> </w:t>
      </w:r>
      <w:r w:rsidRPr="00FA07AC">
        <w:rPr>
          <w:rFonts w:cs="Helvetica"/>
        </w:rPr>
        <w:t>Attach weather barrier to studs through exterior sheathing. Secure using weather barrier manufacturer recommend fasteners, space 24 inches</w:t>
      </w:r>
      <w:r w:rsidR="006F0976">
        <w:rPr>
          <w:rFonts w:cs="Helvetica"/>
        </w:rPr>
        <w:t xml:space="preserve"> (610 mm)</w:t>
      </w:r>
      <w:r w:rsidRPr="00FA07AC">
        <w:rPr>
          <w:rFonts w:cs="Helvetica"/>
        </w:rPr>
        <w:t xml:space="preserve"> on center, maximum horizontally.</w:t>
      </w:r>
    </w:p>
    <w:p w14:paraId="7DEDBC2D" w14:textId="77777777" w:rsidR="00B11B5E" w:rsidRPr="00FA07AC" w:rsidRDefault="00B11B5E" w:rsidP="00B11B5E">
      <w:pPr>
        <w:pStyle w:val="LetterIndent3"/>
        <w:rPr>
          <w:sz w:val="20"/>
          <w:szCs w:val="20"/>
        </w:rPr>
      </w:pPr>
      <w:r w:rsidRPr="00FA07AC">
        <w:rPr>
          <w:sz w:val="20"/>
          <w:szCs w:val="20"/>
        </w:rPr>
        <w:t>AND/OR</w:t>
      </w:r>
    </w:p>
    <w:p w14:paraId="686CA804" w14:textId="505C04DB" w:rsidR="00B11B5E" w:rsidRPr="00FA07AC" w:rsidRDefault="00B11B5E" w:rsidP="00B11B5E">
      <w:pPr>
        <w:pStyle w:val="PR2"/>
        <w:tabs>
          <w:tab w:val="clear" w:pos="1476"/>
        </w:tabs>
        <w:spacing w:before="240"/>
        <w:ind w:left="1440"/>
        <w:rPr>
          <w:rFonts w:cs="Helvetica"/>
        </w:rPr>
      </w:pPr>
      <w:r w:rsidRPr="00FA07AC">
        <w:rPr>
          <w:rFonts w:cs="Helvetica"/>
          <w:bCs/>
          <w:color w:val="1F497D"/>
        </w:rPr>
        <w:t>(Specifier Note:  Masonry Construction)</w:t>
      </w:r>
      <w:r w:rsidRPr="00FA07AC">
        <w:rPr>
          <w:rFonts w:cs="Helvetica"/>
          <w:b/>
        </w:rPr>
        <w:t xml:space="preserve"> </w:t>
      </w:r>
      <w:r w:rsidRPr="00FA07AC">
        <w:rPr>
          <w:rFonts w:cs="Helvetica"/>
        </w:rPr>
        <w:t>Attach weather barrier to masonry. Secure using weather barrier manufacturer recommend fasteners, space 24 inches</w:t>
      </w:r>
      <w:r w:rsidR="006F0976">
        <w:rPr>
          <w:rFonts w:cs="Helvetica"/>
        </w:rPr>
        <w:t xml:space="preserve"> (610 mm)</w:t>
      </w:r>
      <w:r w:rsidRPr="00FA07AC">
        <w:rPr>
          <w:rFonts w:cs="Helvetica"/>
        </w:rPr>
        <w:t xml:space="preserve"> maximum horizontally. Weather barrier may be temporarily attached to masonry using recommended adhesive, placed in vertical strips spaced 24 inches </w:t>
      </w:r>
      <w:r w:rsidR="006F0976">
        <w:rPr>
          <w:rFonts w:cs="Helvetica"/>
        </w:rPr>
        <w:t>(610 mm)</w:t>
      </w:r>
      <w:r w:rsidR="006F0976" w:rsidRPr="00FA07AC">
        <w:rPr>
          <w:rFonts w:cs="Helvetica"/>
        </w:rPr>
        <w:t xml:space="preserve"> </w:t>
      </w:r>
      <w:r w:rsidRPr="00FA07AC">
        <w:rPr>
          <w:rFonts w:cs="Helvetica"/>
        </w:rPr>
        <w:t xml:space="preserve">on center, when coordinated on the project site. </w:t>
      </w:r>
    </w:p>
    <w:p w14:paraId="073CDC30" w14:textId="77777777" w:rsidR="000C7878" w:rsidRPr="00FA07AC" w:rsidRDefault="000C7878" w:rsidP="00B11B5E">
      <w:pPr>
        <w:pStyle w:val="PRT"/>
        <w:numPr>
          <w:ilvl w:val="0"/>
          <w:numId w:val="0"/>
        </w:numPr>
        <w:spacing w:before="240"/>
        <w:rPr>
          <w:rFonts w:cs="Helvetica"/>
          <w:bCs/>
          <w:color w:val="1F497D"/>
        </w:rPr>
      </w:pPr>
      <w:r w:rsidRPr="00FA07AC">
        <w:rPr>
          <w:rFonts w:cs="Helvetica"/>
          <w:bCs/>
          <w:color w:val="1F497D"/>
        </w:rPr>
        <w:t>(Specifier Note: Cladding anchors, supports and fasteners will likely be specified in the section including the cladding, COORDINATE the inclusion of the following paragraph in the appropriate specification section. With weather barrier manufacturer’s approval cladding anchors can be use</w:t>
      </w:r>
      <w:r w:rsidR="00550A51" w:rsidRPr="00FA07AC">
        <w:rPr>
          <w:rFonts w:cs="Helvetica"/>
          <w:bCs/>
          <w:color w:val="1F497D"/>
        </w:rPr>
        <w:t>d to fasten the weather barrier</w:t>
      </w:r>
      <w:r w:rsidRPr="00FA07AC">
        <w:rPr>
          <w:rFonts w:cs="Helvetica"/>
          <w:bCs/>
          <w:color w:val="1F497D"/>
        </w:rPr>
        <w:t>)</w:t>
      </w:r>
      <w:r w:rsidR="00F57512" w:rsidRPr="00FA07AC">
        <w:rPr>
          <w:rFonts w:cs="Helvetica"/>
          <w:bCs/>
          <w:color w:val="1F497D"/>
        </w:rPr>
        <w:t>.</w:t>
      </w:r>
    </w:p>
    <w:p w14:paraId="44D7CF0A" w14:textId="1F9BDA89" w:rsidR="00603F4E" w:rsidRPr="00FA07AC" w:rsidRDefault="00EC034F" w:rsidP="00A37A59">
      <w:pPr>
        <w:pStyle w:val="PR1"/>
        <w:rPr>
          <w:rFonts w:cs="Helvetica"/>
        </w:rPr>
      </w:pPr>
      <w:r w:rsidRPr="00FA07AC">
        <w:rPr>
          <w:rFonts w:cs="Helvetica"/>
        </w:rPr>
        <w:t xml:space="preserve">Apply </w:t>
      </w:r>
      <w:r w:rsidR="00897251" w:rsidRPr="00FA07AC">
        <w:rPr>
          <w:rFonts w:cs="Helvetica"/>
        </w:rPr>
        <w:t>a</w:t>
      </w:r>
      <w:r w:rsidRPr="00FA07AC">
        <w:rPr>
          <w:rFonts w:cs="Helvetica"/>
        </w:rPr>
        <w:t xml:space="preserve"> piece of SIGA</w:t>
      </w:r>
      <w:r w:rsidR="00DC0894" w:rsidRPr="00FA07AC">
        <w:rPr>
          <w:rFonts w:cs="Helvetica"/>
        </w:rPr>
        <w:t xml:space="preserve"> </w:t>
      </w:r>
      <w:r w:rsidR="00280404" w:rsidRPr="00FA07AC">
        <w:rPr>
          <w:rFonts w:cs="Helvetica"/>
        </w:rPr>
        <w:t xml:space="preserve">Wigluv </w:t>
      </w:r>
      <w:r w:rsidR="00937299">
        <w:rPr>
          <w:rFonts w:cs="Helvetica"/>
        </w:rPr>
        <w:t>black</w:t>
      </w:r>
      <w:r w:rsidRPr="00FA07AC">
        <w:rPr>
          <w:rFonts w:cs="Helvetica"/>
        </w:rPr>
        <w:t xml:space="preserve"> or weather barrier manufacturer approved alternate to weather barrier membrane prior to the installation cladding anchors.</w:t>
      </w:r>
    </w:p>
    <w:p w14:paraId="262E95EA" w14:textId="77777777" w:rsidR="00790EFB" w:rsidRPr="00FA07AC" w:rsidRDefault="00EC034F" w:rsidP="0001159B">
      <w:pPr>
        <w:pStyle w:val="ART"/>
        <w:rPr>
          <w:rFonts w:cs="Helvetica"/>
          <w:b/>
        </w:rPr>
      </w:pPr>
      <w:r w:rsidRPr="00FA07AC">
        <w:rPr>
          <w:rFonts w:cs="Helvetica"/>
          <w:b/>
        </w:rPr>
        <w:t>SEAMING</w:t>
      </w:r>
    </w:p>
    <w:p w14:paraId="6439FF55" w14:textId="080C2C21" w:rsidR="00603F4E" w:rsidRPr="00FA07AC" w:rsidRDefault="00EC034F" w:rsidP="00A37A59">
      <w:pPr>
        <w:pStyle w:val="PR1"/>
        <w:rPr>
          <w:rFonts w:cs="Helvetica"/>
        </w:rPr>
      </w:pPr>
      <w:r w:rsidRPr="00FA07AC">
        <w:rPr>
          <w:rFonts w:cs="Helvetica"/>
        </w:rPr>
        <w:t xml:space="preserve">Seal seams of weather barrier with seam tape </w:t>
      </w:r>
      <w:r w:rsidR="003C3B2A" w:rsidRPr="00FA07AC">
        <w:rPr>
          <w:rFonts w:cs="Helvetica"/>
        </w:rPr>
        <w:t>SIGA Wigluv</w:t>
      </w:r>
      <w:r w:rsidR="00022AAF" w:rsidRPr="00FA07AC">
        <w:rPr>
          <w:rFonts w:cs="Helvetica"/>
        </w:rPr>
        <w:t xml:space="preserve"> </w:t>
      </w:r>
      <w:r w:rsidR="00937299">
        <w:rPr>
          <w:rFonts w:cs="Helvetica"/>
        </w:rPr>
        <w:t>black</w:t>
      </w:r>
      <w:r w:rsidR="003C3B2A" w:rsidRPr="00FA07AC">
        <w:rPr>
          <w:rFonts w:cs="Helvetica"/>
        </w:rPr>
        <w:t xml:space="preserve"> 2.4” (60mm) or wider</w:t>
      </w:r>
      <w:r w:rsidR="00937299">
        <w:rPr>
          <w:rFonts w:cs="Helvetica"/>
        </w:rPr>
        <w:t xml:space="preserve"> </w:t>
      </w:r>
      <w:r w:rsidRPr="00FA07AC">
        <w:rPr>
          <w:rFonts w:cs="Helvetica"/>
        </w:rPr>
        <w:t>at all vertical overlapping seams.</w:t>
      </w:r>
    </w:p>
    <w:p w14:paraId="20054B1B" w14:textId="28EAF993" w:rsidR="00897251" w:rsidRPr="00FA07AC" w:rsidRDefault="00EC034F" w:rsidP="00A37A59">
      <w:pPr>
        <w:pStyle w:val="PR1"/>
        <w:rPr>
          <w:rFonts w:cs="Helvetica"/>
        </w:rPr>
      </w:pPr>
      <w:r w:rsidRPr="00FA07AC">
        <w:rPr>
          <w:rFonts w:cs="Helvetica"/>
        </w:rPr>
        <w:t xml:space="preserve">Seal any tears or cuts </w:t>
      </w:r>
      <w:r w:rsidR="000C7878" w:rsidRPr="00FA07AC">
        <w:rPr>
          <w:rFonts w:cs="Helvetica"/>
        </w:rPr>
        <w:t>with seam tape SIGA Wigluv</w:t>
      </w:r>
      <w:r w:rsidR="00937299">
        <w:rPr>
          <w:rFonts w:cs="Helvetica"/>
        </w:rPr>
        <w:t xml:space="preserve"> black</w:t>
      </w:r>
      <w:r w:rsidR="00B11B5E" w:rsidRPr="00FA07AC">
        <w:rPr>
          <w:rFonts w:cs="Helvetica"/>
        </w:rPr>
        <w:t xml:space="preserve"> </w:t>
      </w:r>
      <w:r w:rsidRPr="00FA07AC">
        <w:rPr>
          <w:rFonts w:cs="Helvetica"/>
        </w:rPr>
        <w:t>as recommended by weather barrier manufacturer.</w:t>
      </w:r>
    </w:p>
    <w:p w14:paraId="061EFB84" w14:textId="77777777" w:rsidR="00484433" w:rsidRPr="00FA07AC" w:rsidRDefault="00484433" w:rsidP="00484433">
      <w:pPr>
        <w:pStyle w:val="PR2"/>
        <w:numPr>
          <w:ilvl w:val="0"/>
          <w:numId w:val="0"/>
        </w:numPr>
        <w:ind w:left="1476"/>
        <w:rPr>
          <w:rFonts w:cs="Helvetica"/>
        </w:rPr>
      </w:pPr>
    </w:p>
    <w:p w14:paraId="3B2FCB3C" w14:textId="34732B91" w:rsidR="00603F4E" w:rsidRPr="00FA07AC" w:rsidRDefault="00EC034F" w:rsidP="00603F4E">
      <w:pPr>
        <w:pStyle w:val="PRT"/>
        <w:numPr>
          <w:ilvl w:val="0"/>
          <w:numId w:val="0"/>
        </w:numPr>
        <w:spacing w:before="0"/>
        <w:rPr>
          <w:rFonts w:cs="Helvetica"/>
          <w:bCs/>
          <w:color w:val="1F497D"/>
        </w:rPr>
      </w:pPr>
      <w:r w:rsidRPr="00FA07AC">
        <w:rPr>
          <w:rFonts w:cs="Helvetica"/>
          <w:bCs/>
          <w:color w:val="1F497D"/>
        </w:rPr>
        <w:t>(Specifier Note: Opening preparation and flashing installation is dependent upon the construction of the opening and construction of the window. DELETE execution requirements that are not appropriate for specific project. COORDINATE proper design and detailing at windows, doors and other openings or intersections for proper flashing in accordance with window manufacturer guidelines, industry standards and best flash</w:t>
      </w:r>
      <w:r w:rsidR="00550A51" w:rsidRPr="00FA07AC">
        <w:rPr>
          <w:rFonts w:cs="Helvetica"/>
          <w:bCs/>
          <w:color w:val="1F497D"/>
        </w:rPr>
        <w:t>ing and waterproofing practices</w:t>
      </w:r>
      <w:r w:rsidRPr="00FA07AC">
        <w:rPr>
          <w:rFonts w:cs="Helvetica"/>
          <w:bCs/>
          <w:color w:val="1F497D"/>
        </w:rPr>
        <w:t>)</w:t>
      </w:r>
      <w:r w:rsidR="00F57512" w:rsidRPr="00FA07AC">
        <w:rPr>
          <w:rFonts w:cs="Helvetica"/>
          <w:bCs/>
          <w:color w:val="1F497D"/>
        </w:rPr>
        <w:t>.</w:t>
      </w:r>
    </w:p>
    <w:p w14:paraId="3394A386" w14:textId="57DC04C2" w:rsidR="0050618F" w:rsidRPr="00FA07AC" w:rsidRDefault="00603F4E" w:rsidP="0050618F">
      <w:pPr>
        <w:pStyle w:val="ART"/>
        <w:rPr>
          <w:rFonts w:cs="Helvetica"/>
          <w:b/>
        </w:rPr>
      </w:pPr>
      <w:r w:rsidRPr="00FA07AC">
        <w:rPr>
          <w:rFonts w:cs="Helvetica"/>
          <w:b/>
        </w:rPr>
        <w:t>OPENING PREPARATION (</w:t>
      </w:r>
      <w:r w:rsidR="00740009" w:rsidRPr="00FA07AC">
        <w:rPr>
          <w:rFonts w:cs="Helvetica"/>
          <w:b/>
        </w:rPr>
        <w:t>for all windows</w:t>
      </w:r>
      <w:r w:rsidRPr="00FA07AC">
        <w:rPr>
          <w:rFonts w:cs="Helvetica"/>
          <w:b/>
        </w:rPr>
        <w:t>)</w:t>
      </w:r>
    </w:p>
    <w:p w14:paraId="685226A4" w14:textId="17F8DDA2" w:rsidR="0050618F" w:rsidRPr="00FA07AC" w:rsidRDefault="0050618F" w:rsidP="0050618F">
      <w:pPr>
        <w:pStyle w:val="PRT"/>
        <w:numPr>
          <w:ilvl w:val="0"/>
          <w:numId w:val="0"/>
        </w:numPr>
        <w:spacing w:before="0"/>
        <w:rPr>
          <w:rFonts w:cs="Helvetica"/>
          <w:bCs/>
          <w:color w:val="1F497D"/>
        </w:rPr>
      </w:pPr>
      <w:r w:rsidRPr="00FA07AC">
        <w:rPr>
          <w:rFonts w:cs="Helvetica"/>
          <w:bCs/>
          <w:color w:val="1F497D"/>
        </w:rPr>
        <w:t xml:space="preserve">(Specifier Note: </w:t>
      </w:r>
      <w:r w:rsidR="00856DE0" w:rsidRPr="00FA07AC">
        <w:rPr>
          <w:rFonts w:cs="Helvetica"/>
          <w:bCs/>
          <w:color w:val="1F497D"/>
        </w:rPr>
        <w:t xml:space="preserve">Window manufacturer’s instructions over-ride SIGA specifications for window openings. The installer is responsible to resolve any conflicts in the specifications, sequencing, materials or </w:t>
      </w:r>
      <w:r w:rsidR="00856DE0" w:rsidRPr="00FA07AC">
        <w:rPr>
          <w:rFonts w:cs="Helvetica"/>
          <w:bCs/>
          <w:color w:val="1F497D"/>
        </w:rPr>
        <w:lastRenderedPageBreak/>
        <w:t xml:space="preserve">techniques between window manufacturer’s instructions and </w:t>
      </w:r>
      <w:r w:rsidR="0082158A" w:rsidRPr="00FA07AC">
        <w:rPr>
          <w:rFonts w:cs="Helvetica"/>
          <w:bCs/>
          <w:color w:val="1F497D"/>
        </w:rPr>
        <w:t>SIGA</w:t>
      </w:r>
      <w:r w:rsidR="00856DE0" w:rsidRPr="00FA07AC">
        <w:rPr>
          <w:rFonts w:cs="Helvetica"/>
          <w:bCs/>
          <w:color w:val="1F497D"/>
        </w:rPr>
        <w:t xml:space="preserve"> specifications before construction. </w:t>
      </w:r>
      <w:r w:rsidR="005C4FF5" w:rsidRPr="00FA07AC">
        <w:rPr>
          <w:rFonts w:cs="Helvetica"/>
          <w:color w:val="1F497D"/>
        </w:rPr>
        <w:t>MAINTAIN the following opening preparation and flashing articles, when used in conjunction with non-flanged windows, or flanged windows. Contact SIGA applications advisor for assistance and consult the SIGA Manual</w:t>
      </w:r>
      <w:r w:rsidR="005C4FF5" w:rsidRPr="00FA07AC">
        <w:rPr>
          <w:rFonts w:cs="Helvetica"/>
        </w:rPr>
        <w:t xml:space="preserve"> </w:t>
      </w:r>
      <w:hyperlink r:id="rId17" w:history="1">
        <w:r w:rsidR="000076A3">
          <w:rPr>
            <w:rStyle w:val="Hyperlink"/>
          </w:rPr>
          <w:t>www.siga.swiss</w:t>
        </w:r>
      </w:hyperlink>
      <w:r w:rsidR="005C4FF5" w:rsidRPr="00FA07AC">
        <w:rPr>
          <w:rFonts w:cs="Helvetica"/>
          <w:color w:val="1F497D"/>
        </w:rPr>
        <w:t>).</w:t>
      </w:r>
    </w:p>
    <w:p w14:paraId="32A14F0D" w14:textId="77777777" w:rsidR="00603F4E" w:rsidRPr="00FA07AC" w:rsidRDefault="00603F4E" w:rsidP="00A37A59">
      <w:pPr>
        <w:pStyle w:val="PR1"/>
        <w:rPr>
          <w:rFonts w:cs="Helvetica"/>
        </w:rPr>
      </w:pPr>
      <w:r w:rsidRPr="00FA07AC">
        <w:rPr>
          <w:rFonts w:cs="Helvetica"/>
        </w:rPr>
        <w:t xml:space="preserve">Flush cut weather barrier at edge of sheathing around full perimeter of opening.  </w:t>
      </w:r>
    </w:p>
    <w:p w14:paraId="70D19660" w14:textId="3C23A256" w:rsidR="00740009" w:rsidRPr="00FA07AC" w:rsidRDefault="00603F4E" w:rsidP="008A0E35">
      <w:pPr>
        <w:pStyle w:val="PR1"/>
        <w:rPr>
          <w:rFonts w:cs="Helvetica"/>
        </w:rPr>
      </w:pPr>
      <w:r w:rsidRPr="00FA07AC">
        <w:rPr>
          <w:rFonts w:cs="Helvetica"/>
        </w:rPr>
        <w:t xml:space="preserve">Cut a head flap at 45-degree angle in the weather barrier at window head to expose </w:t>
      </w:r>
      <w:r w:rsidR="00831D64" w:rsidRPr="00FA07AC">
        <w:rPr>
          <w:rFonts w:cs="Helvetica"/>
        </w:rPr>
        <w:t>9</w:t>
      </w:r>
      <w:r w:rsidRPr="00FA07AC">
        <w:rPr>
          <w:rFonts w:cs="Helvetica"/>
        </w:rPr>
        <w:t xml:space="preserve"> inches</w:t>
      </w:r>
      <w:r w:rsidR="006F0976">
        <w:rPr>
          <w:rFonts w:cs="Helvetica"/>
        </w:rPr>
        <w:t xml:space="preserve"> (230 mm)</w:t>
      </w:r>
      <w:r w:rsidRPr="00FA07AC">
        <w:rPr>
          <w:rFonts w:cs="Helvetica"/>
        </w:rPr>
        <w:t xml:space="preserve"> of sheathing.  Temporarily secure weather barrier flap away from sheathing with tape.</w:t>
      </w:r>
    </w:p>
    <w:p w14:paraId="672F923D" w14:textId="3382C9C7" w:rsidR="00790EFB" w:rsidRPr="00FA07AC" w:rsidRDefault="00790EFB" w:rsidP="008A0E35">
      <w:pPr>
        <w:pStyle w:val="PR1"/>
        <w:rPr>
          <w:rFonts w:cs="Helvetica"/>
        </w:rPr>
      </w:pPr>
      <w:r w:rsidRPr="00FA07AC">
        <w:rPr>
          <w:rFonts w:cs="Helvetica"/>
        </w:rPr>
        <w:t>Install materials in strict accordance with manufac</w:t>
      </w:r>
      <w:r w:rsidR="0074548A" w:rsidRPr="00FA07AC">
        <w:rPr>
          <w:rFonts w:cs="Helvetica"/>
        </w:rPr>
        <w:t xml:space="preserve">turer’s instructions. </w:t>
      </w:r>
      <w:r w:rsidRPr="00FA07AC">
        <w:rPr>
          <w:rFonts w:cs="Helvetica"/>
        </w:rPr>
        <w:t>Surfaces shall be clean and free of frost, oil, grease, mold and efflorescence prior to application of flashing.</w:t>
      </w:r>
    </w:p>
    <w:p w14:paraId="67A2BC6D" w14:textId="47B7C332" w:rsidR="00740009" w:rsidRPr="00FA07AC" w:rsidRDefault="00280404" w:rsidP="00740009">
      <w:pPr>
        <w:pStyle w:val="PR1"/>
        <w:rPr>
          <w:rFonts w:cs="Helvetica"/>
        </w:rPr>
      </w:pPr>
      <w:r w:rsidRPr="00FA07AC">
        <w:rPr>
          <w:rFonts w:cs="Helvetica"/>
        </w:rPr>
        <w:t>Cut SIGA Wigluv</w:t>
      </w:r>
      <w:r w:rsidR="00937299" w:rsidRPr="00FA07AC">
        <w:rPr>
          <w:rFonts w:cs="Helvetica"/>
        </w:rPr>
        <w:t>®</w:t>
      </w:r>
      <w:r w:rsidR="00DC0894" w:rsidRPr="00FA07AC">
        <w:rPr>
          <w:rFonts w:cs="Helvetica"/>
        </w:rPr>
        <w:t xml:space="preserve"> </w:t>
      </w:r>
      <w:r w:rsidR="00937299">
        <w:rPr>
          <w:rFonts w:cs="Helvetica"/>
        </w:rPr>
        <w:t xml:space="preserve">black </w:t>
      </w:r>
      <w:r w:rsidR="00BE7598" w:rsidRPr="00FA07AC">
        <w:rPr>
          <w:rFonts w:cs="Helvetica"/>
        </w:rPr>
        <w:t>4”</w:t>
      </w:r>
      <w:r w:rsidR="006F0976">
        <w:rPr>
          <w:rFonts w:cs="Helvetica"/>
        </w:rPr>
        <w:t xml:space="preserve"> (100mm)</w:t>
      </w:r>
      <w:r w:rsidR="00BE7598" w:rsidRPr="00FA07AC">
        <w:rPr>
          <w:rFonts w:cs="Helvetica"/>
        </w:rPr>
        <w:t xml:space="preserve"> </w:t>
      </w:r>
      <w:r w:rsidR="00DC0894" w:rsidRPr="00FA07AC">
        <w:rPr>
          <w:rFonts w:cs="Helvetica"/>
        </w:rPr>
        <w:t xml:space="preserve">or </w:t>
      </w:r>
      <w:proofErr w:type="gramStart"/>
      <w:r w:rsidR="00DC0894" w:rsidRPr="00FA07AC">
        <w:rPr>
          <w:rFonts w:cs="Helvetica"/>
        </w:rPr>
        <w:t>wider</w:t>
      </w:r>
      <w:r w:rsidR="00740009" w:rsidRPr="00FA07AC">
        <w:rPr>
          <w:rFonts w:cs="Helvetica"/>
        </w:rPr>
        <w:t xml:space="preserve"> ,</w:t>
      </w:r>
      <w:proofErr w:type="gramEnd"/>
      <w:r w:rsidR="00740009" w:rsidRPr="00FA07AC">
        <w:rPr>
          <w:rFonts w:cs="Helvetica"/>
        </w:rPr>
        <w:t xml:space="preserve"> to length: full width of sill +4“</w:t>
      </w:r>
      <w:r w:rsidR="006F0976">
        <w:rPr>
          <w:rFonts w:cs="Helvetica"/>
        </w:rPr>
        <w:t xml:space="preserve"> (100mm)</w:t>
      </w:r>
      <w:r w:rsidR="006F0976" w:rsidRPr="00FA07AC">
        <w:rPr>
          <w:rFonts w:cs="Helvetica"/>
        </w:rPr>
        <w:t xml:space="preserve"> </w:t>
      </w:r>
      <w:r w:rsidR="00740009" w:rsidRPr="00FA07AC">
        <w:rPr>
          <w:rFonts w:cs="Helvetica"/>
        </w:rPr>
        <w:t xml:space="preserve"> (to extend 2“</w:t>
      </w:r>
      <w:r w:rsidR="006F0976">
        <w:rPr>
          <w:rFonts w:cs="Helvetica"/>
        </w:rPr>
        <w:t xml:space="preserve"> (50mm)</w:t>
      </w:r>
      <w:r w:rsidR="00740009" w:rsidRPr="00FA07AC">
        <w:rPr>
          <w:rFonts w:cs="Helvetica"/>
        </w:rPr>
        <w:t xml:space="preserve"> past each end)</w:t>
      </w:r>
    </w:p>
    <w:p w14:paraId="701F4288" w14:textId="54A8039E" w:rsidR="00740009" w:rsidRPr="00FA07AC" w:rsidRDefault="00740009" w:rsidP="00740009">
      <w:pPr>
        <w:pStyle w:val="PR2"/>
        <w:rPr>
          <w:rFonts w:cs="Helvetica"/>
        </w:rPr>
      </w:pPr>
      <w:r w:rsidRPr="00FA07AC">
        <w:rPr>
          <w:rFonts w:cs="Helvetica"/>
        </w:rPr>
        <w:t>Crease along split backing and remove one backing strip. Center and apply to exterior face</w:t>
      </w:r>
      <w:r w:rsidR="008A7B4F" w:rsidRPr="00FA07AC">
        <w:rPr>
          <w:rFonts w:cs="Helvetica"/>
        </w:rPr>
        <w:t>.</w:t>
      </w:r>
    </w:p>
    <w:p w14:paraId="242984CB" w14:textId="77777777" w:rsidR="00740009" w:rsidRPr="00FA07AC" w:rsidRDefault="00740009" w:rsidP="00740009">
      <w:pPr>
        <w:pStyle w:val="PR2"/>
        <w:rPr>
          <w:rFonts w:cs="Helvetica"/>
        </w:rPr>
      </w:pPr>
      <w:r w:rsidRPr="00FA07AC">
        <w:rPr>
          <w:rFonts w:cs="Helvetica"/>
        </w:rPr>
        <w:t>Cut along crease from each corner to end.</w:t>
      </w:r>
    </w:p>
    <w:p w14:paraId="52EF07C1" w14:textId="79811986" w:rsidR="00740009" w:rsidRPr="00FA07AC" w:rsidRDefault="00740009" w:rsidP="00740009">
      <w:pPr>
        <w:pStyle w:val="PR2"/>
        <w:rPr>
          <w:rFonts w:cs="Helvetica"/>
        </w:rPr>
      </w:pPr>
      <w:r w:rsidRPr="00FA07AC">
        <w:rPr>
          <w:rFonts w:cs="Helvetica"/>
        </w:rPr>
        <w:t>Remove second backing strip and fold into RO</w:t>
      </w:r>
      <w:r w:rsidR="008A7B4F" w:rsidRPr="00FA07AC">
        <w:rPr>
          <w:rFonts w:cs="Helvetica"/>
        </w:rPr>
        <w:t>.</w:t>
      </w:r>
    </w:p>
    <w:p w14:paraId="180AEE1D" w14:textId="5285F8DD" w:rsidR="00740009" w:rsidRPr="00FA07AC" w:rsidRDefault="00740009" w:rsidP="00740009">
      <w:pPr>
        <w:pStyle w:val="PR2"/>
        <w:rPr>
          <w:rFonts w:cs="Helvetica"/>
        </w:rPr>
      </w:pPr>
      <w:r w:rsidRPr="00FA07AC">
        <w:rPr>
          <w:rFonts w:cs="Helvetica"/>
        </w:rPr>
        <w:t>Work out from center, upturning excess at each end. Press firmly</w:t>
      </w:r>
      <w:r w:rsidR="006E60CE" w:rsidRPr="00FA07AC">
        <w:rPr>
          <w:rFonts w:cs="Helvetica"/>
        </w:rPr>
        <w:t>.</w:t>
      </w:r>
    </w:p>
    <w:p w14:paraId="73ABE367" w14:textId="68BD2B74" w:rsidR="001771B3" w:rsidRPr="00FA07AC" w:rsidRDefault="001771B3" w:rsidP="00740009">
      <w:pPr>
        <w:pStyle w:val="PR2"/>
        <w:rPr>
          <w:rFonts w:cs="Helvetica"/>
          <w:b/>
        </w:rPr>
      </w:pPr>
      <w:r w:rsidRPr="00FA07AC">
        <w:rPr>
          <w:rFonts w:cs="Helvetica"/>
        </w:rPr>
        <w:t>Window sill pan flashings</w:t>
      </w:r>
      <w:r w:rsidR="008A7B4F" w:rsidRPr="00FA07AC">
        <w:rPr>
          <w:rFonts w:cs="Helvetica"/>
        </w:rPr>
        <w:t>:</w:t>
      </w:r>
    </w:p>
    <w:p w14:paraId="243FDCA8" w14:textId="77777777" w:rsidR="001771B3" w:rsidRPr="00FA07AC" w:rsidRDefault="005513FE" w:rsidP="005A056B">
      <w:pPr>
        <w:pStyle w:val="PR1"/>
        <w:keepNext/>
        <w:numPr>
          <w:ilvl w:val="0"/>
          <w:numId w:val="0"/>
        </w:numPr>
        <w:spacing w:before="0"/>
        <w:rPr>
          <w:rFonts w:cs="Helvetica"/>
          <w:bCs/>
          <w:color w:val="1F497D"/>
        </w:rPr>
      </w:pPr>
      <w:r w:rsidRPr="00FA07AC">
        <w:rPr>
          <w:rFonts w:cs="Helvetica"/>
          <w:bCs/>
          <w:color w:val="1F497D"/>
        </w:rPr>
        <w:t>(Specifier Note:</w:t>
      </w:r>
      <w:r w:rsidR="005A056B" w:rsidRPr="00FA07AC">
        <w:rPr>
          <w:rFonts w:cs="Helvetica"/>
          <w:bCs/>
          <w:color w:val="1F497D"/>
        </w:rPr>
        <w:t xml:space="preserve"> </w:t>
      </w:r>
      <w:r w:rsidR="006F78F1" w:rsidRPr="00FA07AC">
        <w:rPr>
          <w:rFonts w:cs="Helvetica"/>
          <w:bCs/>
          <w:color w:val="1F497D"/>
        </w:rPr>
        <w:t>Best construction practice requires window sill details to be waterproofed and flashed prior to the placement of the window assembly. DELETE methods that are unnecessary and inappropriate for specific project).</w:t>
      </w:r>
    </w:p>
    <w:p w14:paraId="4100E4C9" w14:textId="704C9121" w:rsidR="0082158A" w:rsidRPr="00FA07AC" w:rsidRDefault="005A056B" w:rsidP="00972ADC">
      <w:pPr>
        <w:pStyle w:val="PR1"/>
        <w:numPr>
          <w:ilvl w:val="0"/>
          <w:numId w:val="5"/>
        </w:numPr>
        <w:rPr>
          <w:rFonts w:cs="Helvetica"/>
        </w:rPr>
      </w:pPr>
      <w:r w:rsidRPr="00FA07AC">
        <w:rPr>
          <w:rFonts w:cs="Helvetica"/>
          <w:bCs/>
          <w:color w:val="1F497D"/>
        </w:rPr>
        <w:t>(</w:t>
      </w:r>
      <w:r w:rsidR="006F78F1" w:rsidRPr="00FA07AC">
        <w:rPr>
          <w:rFonts w:cs="Helvetica"/>
          <w:bCs/>
          <w:color w:val="1F497D"/>
        </w:rPr>
        <w:t xml:space="preserve">Specifier Note: no pan flashing for all construction details incorporating fenestration drainage </w:t>
      </w:r>
      <w:proofErr w:type="gramStart"/>
      <w:r w:rsidR="006F78F1" w:rsidRPr="00FA07AC">
        <w:rPr>
          <w:rFonts w:cs="Helvetica"/>
          <w:bCs/>
          <w:color w:val="1F497D"/>
        </w:rPr>
        <w:t>systems  provided</w:t>
      </w:r>
      <w:proofErr w:type="gramEnd"/>
      <w:r w:rsidR="006F78F1" w:rsidRPr="00FA07AC">
        <w:rPr>
          <w:rFonts w:cs="Helvetica"/>
          <w:bCs/>
          <w:color w:val="1F497D"/>
        </w:rPr>
        <w:t xml:space="preserve"> by the building designer, or where wall construction details are specifically provided by fenestration manufacturers’ installation instructions.)</w:t>
      </w:r>
      <w:r w:rsidR="006F78F1" w:rsidRPr="00FA07AC">
        <w:rPr>
          <w:rFonts w:cs="Helvetica"/>
        </w:rPr>
        <w:t xml:space="preserve"> </w:t>
      </w:r>
      <w:r w:rsidR="00555F37" w:rsidRPr="00FA07AC">
        <w:rPr>
          <w:rFonts w:cs="Helvetica"/>
        </w:rPr>
        <w:t xml:space="preserve">Cover horizontal sill by aligning SIGA Wigluv </w:t>
      </w:r>
      <w:r w:rsidR="00937299">
        <w:rPr>
          <w:rFonts w:cs="Helvetica"/>
        </w:rPr>
        <w:t>black</w:t>
      </w:r>
      <w:r w:rsidR="008A0E35" w:rsidRPr="00FA07AC">
        <w:rPr>
          <w:rFonts w:cs="Helvetica"/>
        </w:rPr>
        <w:t xml:space="preserve"> </w:t>
      </w:r>
      <w:r w:rsidR="00555F37" w:rsidRPr="00FA07AC">
        <w:rPr>
          <w:rFonts w:cs="Helvetica"/>
        </w:rPr>
        <w:t>with inside edge of sill.  Release on backing strip and adhere to rough opening across sill.  Release remaining backing strip and secure flashing firmly to wall face.</w:t>
      </w:r>
    </w:p>
    <w:p w14:paraId="5A55BEFF" w14:textId="33C8D9AC" w:rsidR="001771B3" w:rsidRPr="00FA07AC" w:rsidRDefault="001771B3" w:rsidP="00956627">
      <w:pPr>
        <w:pStyle w:val="LetterIndent3"/>
        <w:spacing w:after="0"/>
        <w:rPr>
          <w:sz w:val="20"/>
          <w:szCs w:val="20"/>
        </w:rPr>
      </w:pPr>
      <w:r w:rsidRPr="00FA07AC">
        <w:rPr>
          <w:sz w:val="20"/>
          <w:szCs w:val="20"/>
        </w:rPr>
        <w:t>OR</w:t>
      </w:r>
    </w:p>
    <w:p w14:paraId="0EB24BD7" w14:textId="69E99F8A" w:rsidR="006F78F1" w:rsidRPr="00FA07AC" w:rsidRDefault="006F78F1" w:rsidP="00956627">
      <w:pPr>
        <w:pStyle w:val="PR1"/>
        <w:numPr>
          <w:ilvl w:val="0"/>
          <w:numId w:val="5"/>
        </w:numPr>
        <w:rPr>
          <w:rFonts w:cs="Helvetica"/>
          <w:bCs/>
          <w:color w:val="1F497D"/>
        </w:rPr>
      </w:pPr>
      <w:r w:rsidRPr="00FA07AC">
        <w:rPr>
          <w:rFonts w:cs="Helvetica"/>
        </w:rPr>
        <w:t>(</w:t>
      </w:r>
      <w:r w:rsidRPr="00FA07AC">
        <w:rPr>
          <w:rFonts w:cs="Helvetica"/>
          <w:bCs/>
          <w:color w:val="1F497D"/>
        </w:rPr>
        <w:t xml:space="preserve">Specifier Note: pre-fabricated sill pan flashing) </w:t>
      </w:r>
      <w:r w:rsidRPr="00FA07AC">
        <w:rPr>
          <w:rFonts w:cs="Helvetica"/>
          <w:bCs/>
        </w:rPr>
        <w:t>Follow sill pan manufacturers’ instructions, window manufacturer’s instructions and ASTM E2112 recommendations.</w:t>
      </w:r>
    </w:p>
    <w:p w14:paraId="69142662" w14:textId="5E6FBC12" w:rsidR="00856DE0" w:rsidRPr="00FA07AC" w:rsidRDefault="001771B3" w:rsidP="00972ADC">
      <w:pPr>
        <w:pStyle w:val="PR1"/>
        <w:numPr>
          <w:ilvl w:val="0"/>
          <w:numId w:val="5"/>
        </w:numPr>
        <w:rPr>
          <w:rFonts w:cs="Helvetica"/>
        </w:rPr>
      </w:pPr>
      <w:r w:rsidRPr="00FA07AC">
        <w:rPr>
          <w:rFonts w:cs="Helvetica"/>
          <w:bCs/>
          <w:color w:val="1F497D"/>
        </w:rPr>
        <w:t xml:space="preserve">(Specifier Note: field-fabricated sill pan </w:t>
      </w:r>
      <w:proofErr w:type="gramStart"/>
      <w:r w:rsidRPr="00FA07AC">
        <w:rPr>
          <w:rFonts w:cs="Helvetica"/>
          <w:bCs/>
          <w:color w:val="1F497D"/>
        </w:rPr>
        <w:t>flashing )</w:t>
      </w:r>
      <w:proofErr w:type="gramEnd"/>
      <w:r w:rsidRPr="00FA07AC">
        <w:rPr>
          <w:rFonts w:cs="Helvetica"/>
        </w:rPr>
        <w:t xml:space="preserve"> </w:t>
      </w:r>
      <w:r w:rsidR="00555F37" w:rsidRPr="00FA07AC">
        <w:rPr>
          <w:rFonts w:cs="Helvetica"/>
        </w:rPr>
        <w:t>Use SIGA Wigluv</w:t>
      </w:r>
      <w:r w:rsidR="00937299">
        <w:rPr>
          <w:rFonts w:cs="Helvetica"/>
        </w:rPr>
        <w:t xml:space="preserve"> black </w:t>
      </w:r>
      <w:r w:rsidR="00555F37" w:rsidRPr="00FA07AC">
        <w:rPr>
          <w:rFonts w:cs="Helvetica"/>
        </w:rPr>
        <w:t xml:space="preserve">to field-fabricate a sloped sill pan flashing over a beveled slope-to-drain sill plate or over sill with back-dam. Cover horizontal sill by aligning SIGA Wigluv </w:t>
      </w:r>
      <w:proofErr w:type="gramStart"/>
      <w:r w:rsidR="00937299">
        <w:rPr>
          <w:rFonts w:cs="Helvetica"/>
        </w:rPr>
        <w:t xml:space="preserve">black </w:t>
      </w:r>
      <w:r w:rsidR="008A0E35" w:rsidRPr="00FA07AC">
        <w:rPr>
          <w:rFonts w:cs="Helvetica"/>
        </w:rPr>
        <w:t xml:space="preserve"> </w:t>
      </w:r>
      <w:r w:rsidR="00555F37" w:rsidRPr="00FA07AC">
        <w:rPr>
          <w:rFonts w:cs="Helvetica"/>
        </w:rPr>
        <w:t>with</w:t>
      </w:r>
      <w:proofErr w:type="gramEnd"/>
      <w:r w:rsidR="00555F37" w:rsidRPr="00FA07AC">
        <w:rPr>
          <w:rFonts w:cs="Helvetica"/>
        </w:rPr>
        <w:t xml:space="preserve"> inside edge of sill.  Release on backing strip and adhere to pan flashing across sill.  Release remaining backing strip and secure flashing firmly to wall face.</w:t>
      </w:r>
    </w:p>
    <w:p w14:paraId="0AE2D72D" w14:textId="114C7CF4" w:rsidR="00740009" w:rsidRPr="00FA07AC" w:rsidRDefault="00740009" w:rsidP="00740009">
      <w:pPr>
        <w:pStyle w:val="PR1"/>
        <w:rPr>
          <w:rFonts w:cs="Helvetica"/>
        </w:rPr>
      </w:pPr>
      <w:r w:rsidRPr="00FA07AC">
        <w:rPr>
          <w:rFonts w:cs="Helvetica"/>
        </w:rPr>
        <w:t>Cut 4-inch</w:t>
      </w:r>
      <w:r w:rsidR="006F0976">
        <w:rPr>
          <w:rFonts w:cs="Helvetica"/>
        </w:rPr>
        <w:t xml:space="preserve"> (100 mm)</w:t>
      </w:r>
      <w:r w:rsidRPr="00FA07AC">
        <w:rPr>
          <w:rFonts w:cs="Helvetica"/>
        </w:rPr>
        <w:t xml:space="preserve"> wide SIGA Wigluv</w:t>
      </w:r>
      <w:r w:rsidR="008A0E35" w:rsidRPr="00FA07AC">
        <w:rPr>
          <w:rFonts w:cs="Helvetica"/>
        </w:rPr>
        <w:t xml:space="preserve"> </w:t>
      </w:r>
      <w:r w:rsidR="00937299">
        <w:rPr>
          <w:rFonts w:cs="Helvetica"/>
        </w:rPr>
        <w:t>black</w:t>
      </w:r>
      <w:r w:rsidRPr="00FA07AC">
        <w:rPr>
          <w:rFonts w:cs="Helvetica"/>
        </w:rPr>
        <w:t xml:space="preserve"> to 3 inches</w:t>
      </w:r>
      <w:r w:rsidR="006F0976">
        <w:rPr>
          <w:rFonts w:cs="Helvetica"/>
        </w:rPr>
        <w:t xml:space="preserve"> (75 mm)</w:t>
      </w:r>
      <w:r w:rsidRPr="00FA07AC">
        <w:rPr>
          <w:rFonts w:cs="Helvetica"/>
        </w:rPr>
        <w:t xml:space="preserve"> longer than the depth of the rough opening (RO). </w:t>
      </w:r>
    </w:p>
    <w:p w14:paraId="3B657FA3" w14:textId="52F6C76D" w:rsidR="00740009" w:rsidRPr="00FA07AC" w:rsidRDefault="00740009" w:rsidP="00740009">
      <w:pPr>
        <w:pStyle w:val="PR2"/>
        <w:rPr>
          <w:rFonts w:cs="Helvetica"/>
        </w:rPr>
      </w:pPr>
      <w:r w:rsidRPr="00FA07AC">
        <w:rPr>
          <w:rFonts w:cs="Helvetica"/>
        </w:rPr>
        <w:t>Fold SIGA Wigluv</w:t>
      </w:r>
      <w:r w:rsidR="008A0E35" w:rsidRPr="00FA07AC">
        <w:rPr>
          <w:rFonts w:cs="Helvetica"/>
        </w:rPr>
        <w:t xml:space="preserve"> </w:t>
      </w:r>
      <w:r w:rsidR="00937299">
        <w:rPr>
          <w:rFonts w:cs="Helvetica"/>
        </w:rPr>
        <w:t>black</w:t>
      </w:r>
      <w:r w:rsidRPr="00FA07AC">
        <w:rPr>
          <w:rFonts w:cs="Helvetica"/>
        </w:rPr>
        <w:t xml:space="preserve"> along the split backing and slide into corner.  Remove one side of backing strip and adhere flashing, then repeat for the other half, forming a corner. </w:t>
      </w:r>
    </w:p>
    <w:p w14:paraId="3FDE6316" w14:textId="77777777" w:rsidR="00740009" w:rsidRPr="00FA07AC" w:rsidRDefault="00740009" w:rsidP="00740009">
      <w:pPr>
        <w:pStyle w:val="PR2"/>
        <w:rPr>
          <w:rFonts w:cs="Helvetica"/>
        </w:rPr>
      </w:pPr>
      <w:r w:rsidRPr="00FA07AC">
        <w:rPr>
          <w:rFonts w:cs="Helvetica"/>
        </w:rPr>
        <w:t>Starting at the corner where the excess material is over-hanging, use both thumbs to uniformly spread the material down onto the wall face using firm hand pressure.</w:t>
      </w:r>
    </w:p>
    <w:p w14:paraId="45116F0B" w14:textId="5CB07FB6" w:rsidR="00FC4AB0" w:rsidRPr="00FA07AC" w:rsidRDefault="0050618F" w:rsidP="00260AF8">
      <w:pPr>
        <w:pStyle w:val="PR1"/>
        <w:rPr>
          <w:rFonts w:cs="Helvetica"/>
        </w:rPr>
      </w:pPr>
      <w:r w:rsidRPr="00FA07AC">
        <w:rPr>
          <w:rFonts w:cs="Helvetica"/>
        </w:rPr>
        <w:t xml:space="preserve">Repeat steps </w:t>
      </w:r>
      <w:r w:rsidR="008A0E35" w:rsidRPr="00FA07AC">
        <w:rPr>
          <w:rFonts w:cs="Helvetica"/>
        </w:rPr>
        <w:t>D</w:t>
      </w:r>
      <w:r w:rsidRPr="00FA07AC">
        <w:rPr>
          <w:rFonts w:cs="Helvetica"/>
        </w:rPr>
        <w:t xml:space="preserve"> and </w:t>
      </w:r>
      <w:r w:rsidR="008A0E35" w:rsidRPr="00FA07AC">
        <w:rPr>
          <w:rFonts w:cs="Helvetica"/>
        </w:rPr>
        <w:t>E</w:t>
      </w:r>
      <w:r w:rsidR="00FC4AB0" w:rsidRPr="00FA07AC">
        <w:rPr>
          <w:rFonts w:cs="Helvetica"/>
        </w:rPr>
        <w:t xml:space="preserve"> for remaining portions of the </w:t>
      </w:r>
      <w:r w:rsidR="00DF2BFB" w:rsidRPr="00FA07AC">
        <w:rPr>
          <w:rFonts w:cs="Helvetica"/>
        </w:rPr>
        <w:t xml:space="preserve">rough opening </w:t>
      </w:r>
      <w:r w:rsidR="00FC4AB0" w:rsidRPr="00FA07AC">
        <w:rPr>
          <w:rFonts w:cs="Helvetica"/>
        </w:rPr>
        <w:t>(jambs and head)</w:t>
      </w:r>
      <w:r w:rsidR="00740009" w:rsidRPr="00FA07AC">
        <w:rPr>
          <w:rFonts w:cs="Helvetica"/>
        </w:rPr>
        <w:t xml:space="preserve"> and corners</w:t>
      </w:r>
      <w:r w:rsidR="00FC4AB0" w:rsidRPr="00FA07AC">
        <w:rPr>
          <w:rFonts w:cs="Helvetica"/>
        </w:rPr>
        <w:t>.</w:t>
      </w:r>
    </w:p>
    <w:p w14:paraId="780EB5D2" w14:textId="29BAD3D1" w:rsidR="00956627" w:rsidRPr="00FA07AC" w:rsidRDefault="00DC0894" w:rsidP="00956627">
      <w:pPr>
        <w:pStyle w:val="PR1"/>
        <w:rPr>
          <w:rFonts w:cs="Helvetica"/>
        </w:rPr>
      </w:pPr>
      <w:r w:rsidRPr="00FA07AC">
        <w:rPr>
          <w:rFonts w:cs="Helvetica"/>
        </w:rPr>
        <w:t xml:space="preserve">Coordinate flashing with window installation.  </w:t>
      </w:r>
    </w:p>
    <w:p w14:paraId="7F5CC7F9" w14:textId="77777777" w:rsidR="00956627" w:rsidRPr="00FA07AC" w:rsidRDefault="00956627" w:rsidP="00956627">
      <w:pPr>
        <w:pStyle w:val="PR1"/>
        <w:numPr>
          <w:ilvl w:val="0"/>
          <w:numId w:val="0"/>
        </w:numPr>
        <w:ind w:left="864" w:hanging="576"/>
        <w:rPr>
          <w:rFonts w:cs="Helvetica"/>
        </w:rPr>
      </w:pPr>
    </w:p>
    <w:p w14:paraId="28DDE8AE" w14:textId="2C3E122E" w:rsidR="00CC12C1" w:rsidRPr="00FA07AC" w:rsidRDefault="00FC4AB0" w:rsidP="00CC12C1">
      <w:pPr>
        <w:pStyle w:val="ART"/>
        <w:spacing w:before="0"/>
        <w:rPr>
          <w:rFonts w:cs="Helvetica"/>
          <w:b/>
        </w:rPr>
      </w:pPr>
      <w:r w:rsidRPr="00FA07AC">
        <w:rPr>
          <w:rFonts w:cs="Helvetica"/>
          <w:b/>
        </w:rPr>
        <w:t>FLASHING (for use with non-flanged windows)</w:t>
      </w:r>
    </w:p>
    <w:p w14:paraId="64342A2F" w14:textId="77777777" w:rsidR="00CC12C1" w:rsidRPr="00FA07AC" w:rsidRDefault="00CC12C1" w:rsidP="0024624B">
      <w:pPr>
        <w:pStyle w:val="PRT"/>
        <w:numPr>
          <w:ilvl w:val="0"/>
          <w:numId w:val="0"/>
        </w:numPr>
        <w:spacing w:before="0"/>
        <w:rPr>
          <w:rFonts w:cs="Helvetica"/>
          <w:bCs/>
          <w:color w:val="1F497D"/>
        </w:rPr>
      </w:pPr>
      <w:r w:rsidRPr="00FA07AC">
        <w:rPr>
          <w:rFonts w:cs="Helvetica"/>
          <w:bCs/>
          <w:color w:val="1F497D"/>
        </w:rPr>
        <w:t xml:space="preserve">(Specifier Note: </w:t>
      </w:r>
      <w:r w:rsidR="003D07D9" w:rsidRPr="00FA07AC">
        <w:rPr>
          <w:rFonts w:cs="Helvetica"/>
          <w:bCs/>
          <w:color w:val="1F497D"/>
        </w:rPr>
        <w:t>Refer to section 3.4 Opening Preparation [above] before installing the window according to manufacturer’s instructions</w:t>
      </w:r>
      <w:r w:rsidRPr="00FA07AC">
        <w:rPr>
          <w:rFonts w:cs="Helvetica"/>
          <w:bCs/>
          <w:color w:val="1F497D"/>
        </w:rPr>
        <w:t>)</w:t>
      </w:r>
      <w:r w:rsidR="00EF1904" w:rsidRPr="00FA07AC">
        <w:rPr>
          <w:rFonts w:cs="Helvetica"/>
          <w:bCs/>
          <w:color w:val="1F497D"/>
        </w:rPr>
        <w:t>.</w:t>
      </w:r>
    </w:p>
    <w:p w14:paraId="404343A6" w14:textId="77777777" w:rsidR="00CC12C1" w:rsidRPr="00FA07AC" w:rsidRDefault="00CC12C1" w:rsidP="00CC12C1">
      <w:pPr>
        <w:pStyle w:val="ART"/>
        <w:numPr>
          <w:ilvl w:val="0"/>
          <w:numId w:val="0"/>
        </w:numPr>
        <w:spacing w:before="0"/>
        <w:ind w:left="864"/>
        <w:rPr>
          <w:rFonts w:cs="Helvetica"/>
          <w:b/>
        </w:rPr>
      </w:pPr>
    </w:p>
    <w:p w14:paraId="6F870F1E" w14:textId="77777777" w:rsidR="008272E4" w:rsidRPr="00FA07AC" w:rsidRDefault="008272E4" w:rsidP="008272E4">
      <w:pPr>
        <w:pStyle w:val="PR1"/>
        <w:jc w:val="left"/>
        <w:rPr>
          <w:rFonts w:cs="Helvetica"/>
        </w:rPr>
      </w:pPr>
      <w:r w:rsidRPr="00FA07AC">
        <w:rPr>
          <w:rFonts w:cs="Helvetica"/>
        </w:rPr>
        <w:t>Install window according to manufacturer’s instructions.</w:t>
      </w:r>
    </w:p>
    <w:p w14:paraId="2B5BED9B" w14:textId="06412B63" w:rsidR="00DC0894" w:rsidRPr="00FA07AC" w:rsidRDefault="00DC0894" w:rsidP="00DC0894">
      <w:pPr>
        <w:pStyle w:val="PR1"/>
        <w:jc w:val="left"/>
        <w:rPr>
          <w:rFonts w:cs="Helvetica"/>
        </w:rPr>
      </w:pPr>
      <w:r w:rsidRPr="00FA07AC">
        <w:rPr>
          <w:rFonts w:cs="Helvetica"/>
        </w:rPr>
        <w:t xml:space="preserve">On exterior, </w:t>
      </w:r>
      <w:r w:rsidR="008272E4" w:rsidRPr="00FA07AC">
        <w:rPr>
          <w:rFonts w:cs="Helvetica"/>
        </w:rPr>
        <w:t>cut SIGA</w:t>
      </w:r>
      <w:r w:rsidR="00937299">
        <w:rPr>
          <w:rFonts w:cs="Helvetica"/>
        </w:rPr>
        <w:t xml:space="preserve"> Wigluv</w:t>
      </w:r>
      <w:r w:rsidR="00D771FF" w:rsidRPr="00FA07AC">
        <w:rPr>
          <w:rFonts w:cs="Helvetica"/>
        </w:rPr>
        <w:t>®</w:t>
      </w:r>
      <w:r w:rsidR="00937299">
        <w:rPr>
          <w:rFonts w:cs="Helvetica"/>
        </w:rPr>
        <w:t xml:space="preserve"> black 20/40 </w:t>
      </w:r>
      <w:r w:rsidRPr="00FA07AC">
        <w:rPr>
          <w:rFonts w:cs="Helvetica"/>
        </w:rPr>
        <w:t>the full length of the sill, plus 3 inches</w:t>
      </w:r>
      <w:r w:rsidR="006F0976">
        <w:rPr>
          <w:rFonts w:cs="Helvetica"/>
        </w:rPr>
        <w:t xml:space="preserve"> (75 mm)</w:t>
      </w:r>
      <w:r w:rsidRPr="00FA07AC">
        <w:rPr>
          <w:rFonts w:cs="Helvetica"/>
        </w:rPr>
        <w:t xml:space="preserve"> at each end.  Justify the </w:t>
      </w:r>
      <w:proofErr w:type="gramStart"/>
      <w:r w:rsidR="00CC12C1" w:rsidRPr="00FA07AC">
        <w:rPr>
          <w:rFonts w:cs="Helvetica"/>
        </w:rPr>
        <w:t xml:space="preserve">narrow </w:t>
      </w:r>
      <w:r w:rsidRPr="00FA07AC">
        <w:rPr>
          <w:rFonts w:cs="Helvetica"/>
        </w:rPr>
        <w:t>folded</w:t>
      </w:r>
      <w:proofErr w:type="gramEnd"/>
      <w:r w:rsidRPr="00FA07AC">
        <w:rPr>
          <w:rFonts w:cs="Helvetica"/>
        </w:rPr>
        <w:t xml:space="preserve"> edge of the </w:t>
      </w:r>
      <w:r w:rsidR="00937299" w:rsidRPr="00FA07AC">
        <w:rPr>
          <w:rFonts w:cs="Helvetica"/>
        </w:rPr>
        <w:t>SIGA</w:t>
      </w:r>
      <w:r w:rsidR="00937299">
        <w:rPr>
          <w:rFonts w:cs="Helvetica"/>
        </w:rPr>
        <w:t xml:space="preserve"> Wigluv black 20/40 </w:t>
      </w:r>
      <w:r w:rsidRPr="00FA07AC">
        <w:rPr>
          <w:rFonts w:cs="Helvetica"/>
        </w:rPr>
        <w:t xml:space="preserve">to the bottom edge of the window face.  At each end, make a 90° turn, and continue bonding onto jamb.  Press on firmly and remove entire backing </w:t>
      </w:r>
      <w:r w:rsidR="00B14F96" w:rsidRPr="00FA07AC">
        <w:rPr>
          <w:rFonts w:cs="Helvetica"/>
        </w:rPr>
        <w:t>strip.</w:t>
      </w:r>
    </w:p>
    <w:p w14:paraId="00B728F5" w14:textId="29437ED5" w:rsidR="00FC4AB0" w:rsidRPr="00FA07AC" w:rsidRDefault="00FC4AB0" w:rsidP="00CC12C1">
      <w:pPr>
        <w:pStyle w:val="PR1"/>
        <w:jc w:val="left"/>
        <w:rPr>
          <w:rFonts w:cs="Helvetica"/>
        </w:rPr>
      </w:pPr>
      <w:r w:rsidRPr="00FA07AC">
        <w:rPr>
          <w:rFonts w:cs="Helvetica"/>
        </w:rPr>
        <w:t xml:space="preserve">Press tape tightly into corner of the </w:t>
      </w:r>
      <w:r w:rsidR="00B14F96" w:rsidRPr="00FA07AC">
        <w:rPr>
          <w:rFonts w:cs="Helvetica"/>
        </w:rPr>
        <w:t>rough opening</w:t>
      </w:r>
      <w:r w:rsidRPr="00FA07AC">
        <w:rPr>
          <w:rFonts w:cs="Helvetica"/>
        </w:rPr>
        <w:t xml:space="preserve">, working towards the window.  Fold tape onto itself, creating a triangle. Press on.  Repeat at </w:t>
      </w:r>
      <w:proofErr w:type="gramStart"/>
      <w:r w:rsidRPr="00FA07AC">
        <w:rPr>
          <w:rFonts w:cs="Helvetica"/>
        </w:rPr>
        <w:t>other</w:t>
      </w:r>
      <w:proofErr w:type="gramEnd"/>
      <w:r w:rsidRPr="00FA07AC">
        <w:rPr>
          <w:rFonts w:cs="Helvetica"/>
        </w:rPr>
        <w:t xml:space="preserve"> end.  Adhere seam between wi</w:t>
      </w:r>
      <w:r w:rsidR="00F57512" w:rsidRPr="00FA07AC">
        <w:rPr>
          <w:rFonts w:cs="Helvetica"/>
        </w:rPr>
        <w:t>ndow and sill, without tension.</w:t>
      </w:r>
    </w:p>
    <w:p w14:paraId="0DAAE3B9" w14:textId="77777777" w:rsidR="00FC4AB0" w:rsidRPr="00FA07AC" w:rsidRDefault="0050618F" w:rsidP="00FC4AB0">
      <w:pPr>
        <w:pStyle w:val="PR1"/>
        <w:jc w:val="left"/>
        <w:rPr>
          <w:rFonts w:cs="Helvetica"/>
        </w:rPr>
      </w:pPr>
      <w:r w:rsidRPr="00FA07AC">
        <w:rPr>
          <w:rFonts w:cs="Helvetica"/>
        </w:rPr>
        <w:t>Repeat steps B and C</w:t>
      </w:r>
      <w:r w:rsidR="00FC4AB0" w:rsidRPr="00FA07AC">
        <w:rPr>
          <w:rFonts w:cs="Helvetica"/>
        </w:rPr>
        <w:t xml:space="preserve"> to seal head.</w:t>
      </w:r>
    </w:p>
    <w:p w14:paraId="6FEEE3D5" w14:textId="61F710C6" w:rsidR="00CC12C1" w:rsidRPr="00FA07AC" w:rsidRDefault="00CC12C1" w:rsidP="00FC4AB0">
      <w:pPr>
        <w:pStyle w:val="PR1"/>
        <w:jc w:val="left"/>
        <w:rPr>
          <w:rFonts w:cs="Helvetica"/>
        </w:rPr>
      </w:pPr>
      <w:r w:rsidRPr="00FA07AC">
        <w:rPr>
          <w:rFonts w:cs="Helvetica"/>
        </w:rPr>
        <w:t xml:space="preserve">Cut </w:t>
      </w:r>
      <w:r w:rsidR="00937299" w:rsidRPr="00FA07AC">
        <w:rPr>
          <w:rFonts w:cs="Helvetica"/>
        </w:rPr>
        <w:t>SIGA</w:t>
      </w:r>
      <w:r w:rsidR="00937299">
        <w:rPr>
          <w:rFonts w:cs="Helvetica"/>
        </w:rPr>
        <w:t xml:space="preserve"> Wigluv black 20/40 </w:t>
      </w:r>
      <w:r w:rsidRPr="00FA07AC">
        <w:rPr>
          <w:rFonts w:cs="Helvetica"/>
        </w:rPr>
        <w:t xml:space="preserve">to full height of jamb.  Bond narrow side of </w:t>
      </w:r>
      <w:r w:rsidR="00937299" w:rsidRPr="00FA07AC">
        <w:rPr>
          <w:rFonts w:cs="Helvetica"/>
        </w:rPr>
        <w:t>SIGA</w:t>
      </w:r>
      <w:r w:rsidR="00937299">
        <w:rPr>
          <w:rFonts w:cs="Helvetica"/>
        </w:rPr>
        <w:t xml:space="preserve"> Wigluv black 20/40 </w:t>
      </w:r>
      <w:r w:rsidRPr="00FA07AC">
        <w:rPr>
          <w:rFonts w:cs="Helvetica"/>
        </w:rPr>
        <w:t xml:space="preserve">to window face.  Remove backing strip.  Flatten </w:t>
      </w:r>
      <w:proofErr w:type="spellStart"/>
      <w:r w:rsidRPr="00FA07AC">
        <w:rPr>
          <w:rFonts w:cs="Helvetica"/>
        </w:rPr>
        <w:t>prefold</w:t>
      </w:r>
      <w:proofErr w:type="spellEnd"/>
      <w:r w:rsidRPr="00FA07AC">
        <w:rPr>
          <w:rFonts w:cs="Helvetica"/>
        </w:rPr>
        <w:t xml:space="preserve"> down and press tape along the length of the corner. Repeat on opposite jamb</w:t>
      </w:r>
      <w:r w:rsidR="00F57512" w:rsidRPr="00FA07AC">
        <w:rPr>
          <w:rFonts w:cs="Helvetica"/>
        </w:rPr>
        <w:t>.</w:t>
      </w:r>
    </w:p>
    <w:p w14:paraId="3AA74D7D" w14:textId="3A30634B" w:rsidR="00DC0894" w:rsidRPr="00FA07AC" w:rsidRDefault="00FC4AB0" w:rsidP="00280404">
      <w:pPr>
        <w:pStyle w:val="PR1"/>
        <w:jc w:val="left"/>
        <w:rPr>
          <w:rFonts w:cs="Helvetica"/>
        </w:rPr>
      </w:pPr>
      <w:r w:rsidRPr="00FA07AC">
        <w:rPr>
          <w:rFonts w:cs="Helvetica"/>
        </w:rPr>
        <w:t>Position weather barrier head flap across head flashing. Adhere using 4-inch</w:t>
      </w:r>
      <w:r w:rsidR="006F0976">
        <w:rPr>
          <w:rFonts w:cs="Helvetica"/>
        </w:rPr>
        <w:t xml:space="preserve"> (100 mm)</w:t>
      </w:r>
      <w:r w:rsidRPr="00FA07AC">
        <w:rPr>
          <w:rFonts w:cs="Helvetica"/>
        </w:rPr>
        <w:t xml:space="preserve"> wide </w:t>
      </w:r>
      <w:r w:rsidR="008272E4" w:rsidRPr="00FA07AC">
        <w:rPr>
          <w:rFonts w:cs="Helvetica"/>
        </w:rPr>
        <w:t>SIGA</w:t>
      </w:r>
      <w:r w:rsidRPr="00FA07AC">
        <w:rPr>
          <w:rFonts w:cs="Helvetica"/>
        </w:rPr>
        <w:t xml:space="preserve"> Wigluv </w:t>
      </w:r>
      <w:proofErr w:type="gramStart"/>
      <w:r w:rsidR="00937299">
        <w:rPr>
          <w:rFonts w:cs="Helvetica"/>
        </w:rPr>
        <w:t xml:space="preserve">black </w:t>
      </w:r>
      <w:r w:rsidR="0098262F" w:rsidRPr="00FA07AC">
        <w:rPr>
          <w:rFonts w:cs="Helvetica"/>
        </w:rPr>
        <w:t xml:space="preserve"> </w:t>
      </w:r>
      <w:r w:rsidRPr="00FA07AC">
        <w:rPr>
          <w:rFonts w:cs="Helvetica"/>
        </w:rPr>
        <w:t>over</w:t>
      </w:r>
      <w:proofErr w:type="gramEnd"/>
      <w:r w:rsidRPr="00FA07AC">
        <w:rPr>
          <w:rFonts w:cs="Helvetica"/>
        </w:rPr>
        <w:t xml:space="preserve"> the 45-degree seams</w:t>
      </w:r>
      <w:r w:rsidR="0050618F" w:rsidRPr="00FA07AC">
        <w:rPr>
          <w:rFonts w:cs="Helvetica"/>
        </w:rPr>
        <w:t>.</w:t>
      </w:r>
    </w:p>
    <w:p w14:paraId="3F54943E" w14:textId="77777777" w:rsidR="003C3B2A" w:rsidRPr="00FA07AC" w:rsidRDefault="003C3B2A" w:rsidP="00280404">
      <w:pPr>
        <w:pStyle w:val="PR1"/>
        <w:jc w:val="left"/>
        <w:rPr>
          <w:rFonts w:cs="Helvetica"/>
        </w:rPr>
      </w:pPr>
      <w:r w:rsidRPr="00FA07AC">
        <w:rPr>
          <w:rFonts w:cs="Helvetica"/>
        </w:rPr>
        <w:t xml:space="preserve">Before </w:t>
      </w:r>
      <w:r w:rsidR="00946CD9" w:rsidRPr="00FA07AC">
        <w:rPr>
          <w:rFonts w:cs="Helvetica"/>
        </w:rPr>
        <w:t xml:space="preserve">sealing </w:t>
      </w:r>
      <w:r w:rsidRPr="00FA07AC">
        <w:rPr>
          <w:rFonts w:cs="Helvetica"/>
        </w:rPr>
        <w:t>the interior, insulation must be used around the perimeter of the window in accordance with shop drawings and the insulation manufacturer’s guidelines. Insulation must allow for expansion and contraction of the installed window.</w:t>
      </w:r>
    </w:p>
    <w:p w14:paraId="090CD635" w14:textId="77777777" w:rsidR="00937299" w:rsidRDefault="00937299" w:rsidP="00937299">
      <w:pPr>
        <w:pStyle w:val="ART"/>
        <w:numPr>
          <w:ilvl w:val="0"/>
          <w:numId w:val="0"/>
        </w:numPr>
        <w:spacing w:before="0"/>
        <w:ind w:left="864"/>
        <w:rPr>
          <w:rFonts w:cs="Helvetica"/>
          <w:b/>
        </w:rPr>
      </w:pPr>
    </w:p>
    <w:p w14:paraId="6C64F8DA" w14:textId="35DD6232" w:rsidR="00CC12C1" w:rsidRPr="00FA07AC" w:rsidRDefault="00FC4AB0" w:rsidP="00CC12C1">
      <w:pPr>
        <w:pStyle w:val="ART"/>
        <w:spacing w:before="0"/>
        <w:rPr>
          <w:rFonts w:cs="Helvetica"/>
          <w:b/>
        </w:rPr>
      </w:pPr>
      <w:r w:rsidRPr="00FA07AC">
        <w:rPr>
          <w:rFonts w:cs="Helvetica"/>
          <w:b/>
        </w:rPr>
        <w:t>FLASHING (for use with flanged windows)</w:t>
      </w:r>
    </w:p>
    <w:p w14:paraId="78ABA280" w14:textId="77777777" w:rsidR="003D07D9" w:rsidRPr="00FA07AC" w:rsidRDefault="003D07D9" w:rsidP="003D07D9">
      <w:pPr>
        <w:pStyle w:val="PRT"/>
        <w:numPr>
          <w:ilvl w:val="0"/>
          <w:numId w:val="0"/>
        </w:numPr>
        <w:spacing w:before="0"/>
        <w:rPr>
          <w:rFonts w:cs="Helvetica"/>
          <w:bCs/>
          <w:color w:val="1F497D"/>
        </w:rPr>
      </w:pPr>
      <w:r w:rsidRPr="00FA07AC">
        <w:rPr>
          <w:rFonts w:cs="Helvetica"/>
          <w:bCs/>
          <w:color w:val="1F497D"/>
        </w:rPr>
        <w:t>(Specifier Note: Refer to section 3.4 Opening Preparation [above] before installing the window according to manufacturer’s instruc</w:t>
      </w:r>
      <w:r w:rsidR="00550A51" w:rsidRPr="00FA07AC">
        <w:rPr>
          <w:rFonts w:cs="Helvetica"/>
          <w:bCs/>
          <w:color w:val="1F497D"/>
        </w:rPr>
        <w:t>tions</w:t>
      </w:r>
      <w:r w:rsidRPr="00FA07AC">
        <w:rPr>
          <w:rFonts w:cs="Helvetica"/>
          <w:bCs/>
          <w:color w:val="1F497D"/>
        </w:rPr>
        <w:t>)</w:t>
      </w:r>
      <w:r w:rsidR="00EF1904" w:rsidRPr="00FA07AC">
        <w:rPr>
          <w:rFonts w:cs="Helvetica"/>
          <w:bCs/>
          <w:color w:val="1F497D"/>
        </w:rPr>
        <w:t>.</w:t>
      </w:r>
    </w:p>
    <w:p w14:paraId="6B860A80" w14:textId="77777777" w:rsidR="00CC12C1" w:rsidRPr="00FA07AC" w:rsidRDefault="00CC12C1" w:rsidP="0024624B">
      <w:pPr>
        <w:pStyle w:val="PRT"/>
        <w:numPr>
          <w:ilvl w:val="0"/>
          <w:numId w:val="0"/>
        </w:numPr>
        <w:spacing w:before="0"/>
        <w:rPr>
          <w:rFonts w:cs="Helvetica"/>
          <w:bCs/>
          <w:color w:val="FF0000"/>
        </w:rPr>
      </w:pPr>
    </w:p>
    <w:p w14:paraId="1E92693F" w14:textId="77777777" w:rsidR="00260AF8" w:rsidRPr="00FA07AC" w:rsidRDefault="008272E4" w:rsidP="00260AF8">
      <w:pPr>
        <w:pStyle w:val="PR1"/>
        <w:jc w:val="left"/>
        <w:rPr>
          <w:rFonts w:cs="Helvetica"/>
        </w:rPr>
      </w:pPr>
      <w:r w:rsidRPr="00FA07AC">
        <w:rPr>
          <w:rFonts w:cs="Helvetica"/>
        </w:rPr>
        <w:t>Install window according to manufacturer’s instructions.</w:t>
      </w:r>
    </w:p>
    <w:p w14:paraId="286A52A1" w14:textId="6CF5FA74" w:rsidR="00260AF8" w:rsidRPr="00FA07AC" w:rsidRDefault="00260AF8" w:rsidP="00260AF8">
      <w:pPr>
        <w:pStyle w:val="PR1"/>
        <w:jc w:val="left"/>
        <w:rPr>
          <w:rFonts w:cs="Helvetica"/>
        </w:rPr>
      </w:pPr>
      <w:proofErr w:type="spellStart"/>
      <w:r w:rsidRPr="00FA07AC">
        <w:rPr>
          <w:rFonts w:cs="Helvetica"/>
        </w:rPr>
        <w:t>Counterflash</w:t>
      </w:r>
      <w:proofErr w:type="spellEnd"/>
      <w:r w:rsidRPr="00FA07AC">
        <w:rPr>
          <w:rFonts w:cs="Helvetica"/>
        </w:rPr>
        <w:t xml:space="preserve"> Jambs</w:t>
      </w:r>
    </w:p>
    <w:p w14:paraId="158088DF" w14:textId="6FE6A8D6" w:rsidR="00260AF8" w:rsidRPr="00FA07AC" w:rsidRDefault="008272E4" w:rsidP="00260AF8">
      <w:pPr>
        <w:pStyle w:val="PR2"/>
        <w:rPr>
          <w:rFonts w:cs="Helvetica"/>
        </w:rPr>
      </w:pPr>
      <w:r w:rsidRPr="00FA07AC">
        <w:rPr>
          <w:rFonts w:cs="Helvetica"/>
        </w:rPr>
        <w:t>Apply 4-inch</w:t>
      </w:r>
      <w:r w:rsidR="006F0976">
        <w:rPr>
          <w:rFonts w:cs="Helvetica"/>
        </w:rPr>
        <w:t xml:space="preserve"> (100 mm)</w:t>
      </w:r>
      <w:r w:rsidRPr="00FA07AC">
        <w:rPr>
          <w:rFonts w:cs="Helvetica"/>
        </w:rPr>
        <w:t xml:space="preserve"> wide (or wider) strips of </w:t>
      </w:r>
      <w:r w:rsidR="0041531A" w:rsidRPr="00FA07AC">
        <w:rPr>
          <w:rFonts w:cs="Helvetica"/>
        </w:rPr>
        <w:t xml:space="preserve">SIGA </w:t>
      </w:r>
      <w:r w:rsidRPr="00FA07AC">
        <w:rPr>
          <w:rFonts w:cs="Helvetica"/>
        </w:rPr>
        <w:t>Wigluv</w:t>
      </w:r>
      <w:r w:rsidR="00573E08" w:rsidRPr="00FA07AC">
        <w:rPr>
          <w:rFonts w:cs="Helvetica"/>
        </w:rPr>
        <w:t xml:space="preserve">® </w:t>
      </w:r>
      <w:r w:rsidR="006F0976">
        <w:rPr>
          <w:rFonts w:cs="Helvetica"/>
        </w:rPr>
        <w:t xml:space="preserve">black </w:t>
      </w:r>
      <w:r w:rsidRPr="00FA07AC">
        <w:rPr>
          <w:rFonts w:cs="Helvetica"/>
        </w:rPr>
        <w:t>at jambs overlapping entire mounting flange</w:t>
      </w:r>
      <w:r w:rsidR="00260AF8" w:rsidRPr="00FA07AC">
        <w:rPr>
          <w:rFonts w:cs="Helvetica"/>
        </w:rPr>
        <w:t xml:space="preserve"> +</w:t>
      </w:r>
      <w:proofErr w:type="gramStart"/>
      <w:r w:rsidR="00260AF8" w:rsidRPr="00FA07AC">
        <w:rPr>
          <w:rFonts w:cs="Helvetica"/>
        </w:rPr>
        <w:t xml:space="preserve">1“ </w:t>
      </w:r>
      <w:r w:rsidR="006F0976">
        <w:rPr>
          <w:rFonts w:cs="Helvetica"/>
        </w:rPr>
        <w:t>(</w:t>
      </w:r>
      <w:proofErr w:type="gramEnd"/>
      <w:r w:rsidR="006F0976">
        <w:rPr>
          <w:rFonts w:cs="Helvetica"/>
        </w:rPr>
        <w:t xml:space="preserve">25 mm) </w:t>
      </w:r>
      <w:r w:rsidR="00260AF8" w:rsidRPr="00FA07AC">
        <w:rPr>
          <w:rFonts w:cs="Helvetica"/>
        </w:rPr>
        <w:t xml:space="preserve">at both top and bottom. </w:t>
      </w:r>
    </w:p>
    <w:p w14:paraId="25D32695" w14:textId="7619B01B" w:rsidR="00260AF8" w:rsidRPr="00FA07AC" w:rsidRDefault="00260AF8" w:rsidP="00260AF8">
      <w:pPr>
        <w:pStyle w:val="PR2"/>
        <w:rPr>
          <w:rFonts w:cs="Helvetica"/>
        </w:rPr>
      </w:pPr>
      <w:r w:rsidRPr="00FA07AC">
        <w:rPr>
          <w:rFonts w:cs="Helvetica"/>
        </w:rPr>
        <w:t xml:space="preserve">  Remove backing strips and press on</w:t>
      </w:r>
      <w:r w:rsidR="006E60CE" w:rsidRPr="00FA07AC">
        <w:rPr>
          <w:rFonts w:cs="Helvetica"/>
        </w:rPr>
        <w:t>.</w:t>
      </w:r>
    </w:p>
    <w:p w14:paraId="3A3AA8E3" w14:textId="77777777" w:rsidR="00260AF8" w:rsidRPr="00FA07AC" w:rsidRDefault="00260AF8" w:rsidP="00260AF8">
      <w:pPr>
        <w:pStyle w:val="PR1"/>
        <w:jc w:val="left"/>
        <w:rPr>
          <w:rFonts w:cs="Helvetica"/>
        </w:rPr>
      </w:pPr>
      <w:proofErr w:type="spellStart"/>
      <w:r w:rsidRPr="00FA07AC">
        <w:rPr>
          <w:rFonts w:cs="Helvetica"/>
        </w:rPr>
        <w:t>Counterflash</w:t>
      </w:r>
      <w:proofErr w:type="spellEnd"/>
      <w:r w:rsidRPr="00FA07AC">
        <w:rPr>
          <w:rFonts w:cs="Helvetica"/>
        </w:rPr>
        <w:t xml:space="preserve"> Head</w:t>
      </w:r>
    </w:p>
    <w:p w14:paraId="0064D5BF" w14:textId="29B44811" w:rsidR="008272E4" w:rsidRPr="00FA07AC" w:rsidRDefault="008272E4" w:rsidP="00260AF8">
      <w:pPr>
        <w:pStyle w:val="PR2"/>
        <w:rPr>
          <w:rFonts w:cs="Helvetica"/>
        </w:rPr>
      </w:pPr>
      <w:r w:rsidRPr="00FA07AC">
        <w:rPr>
          <w:rFonts w:cs="Helvetica"/>
        </w:rPr>
        <w:t>Apply 4-inch</w:t>
      </w:r>
      <w:r w:rsidR="006F0976">
        <w:rPr>
          <w:rFonts w:cs="Helvetica"/>
        </w:rPr>
        <w:t xml:space="preserve"> (100 mm) </w:t>
      </w:r>
      <w:r w:rsidRPr="00FA07AC">
        <w:rPr>
          <w:rFonts w:cs="Helvetica"/>
        </w:rPr>
        <w:t xml:space="preserve">wide (or wider) strip of </w:t>
      </w:r>
      <w:r w:rsidR="0041531A" w:rsidRPr="00FA07AC">
        <w:rPr>
          <w:rFonts w:cs="Helvetica"/>
        </w:rPr>
        <w:t xml:space="preserve">SIGA </w:t>
      </w:r>
      <w:r w:rsidRPr="00FA07AC">
        <w:rPr>
          <w:rFonts w:cs="Helvetica"/>
        </w:rPr>
        <w:t>Wigluv</w:t>
      </w:r>
      <w:r w:rsidR="006F0976">
        <w:rPr>
          <w:rFonts w:cs="Helvetica"/>
        </w:rPr>
        <w:t xml:space="preserve"> black</w:t>
      </w:r>
      <w:r w:rsidRPr="00FA07AC">
        <w:rPr>
          <w:rFonts w:cs="Helvetica"/>
        </w:rPr>
        <w:t xml:space="preserve"> as head flashing overlapping the mounting flange.  Head flashing should </w:t>
      </w:r>
      <w:r w:rsidR="00374C06" w:rsidRPr="00FA07AC">
        <w:rPr>
          <w:rFonts w:cs="Helvetica"/>
        </w:rPr>
        <w:t xml:space="preserve">extend a minimum 1” </w:t>
      </w:r>
      <w:r w:rsidR="006F0976">
        <w:rPr>
          <w:rFonts w:cs="Helvetica"/>
        </w:rPr>
        <w:t xml:space="preserve">(25 mm) </w:t>
      </w:r>
      <w:r w:rsidR="00374C06" w:rsidRPr="00FA07AC">
        <w:rPr>
          <w:rFonts w:cs="Helvetica"/>
        </w:rPr>
        <w:t xml:space="preserve">beyond </w:t>
      </w:r>
      <w:r w:rsidRPr="00FA07AC">
        <w:rPr>
          <w:rFonts w:cs="Helvetica"/>
        </w:rPr>
        <w:t>outside edges of both jamb flashings.</w:t>
      </w:r>
    </w:p>
    <w:p w14:paraId="6E86112A" w14:textId="09401024" w:rsidR="00260AF8" w:rsidRPr="00FA07AC" w:rsidRDefault="008A7B4F" w:rsidP="00260AF8">
      <w:pPr>
        <w:pStyle w:val="PR2"/>
        <w:rPr>
          <w:rFonts w:cs="Helvetica"/>
        </w:rPr>
      </w:pPr>
      <w:r w:rsidRPr="00FA07AC">
        <w:rPr>
          <w:rFonts w:cs="Helvetica"/>
        </w:rPr>
        <w:t>R</w:t>
      </w:r>
      <w:r w:rsidR="00260AF8" w:rsidRPr="00FA07AC">
        <w:rPr>
          <w:rFonts w:cs="Helvetica"/>
        </w:rPr>
        <w:t>emove backing strips and press on</w:t>
      </w:r>
      <w:r w:rsidRPr="00FA07AC">
        <w:rPr>
          <w:rFonts w:cs="Helvetica"/>
        </w:rPr>
        <w:t>.</w:t>
      </w:r>
    </w:p>
    <w:p w14:paraId="25A8E3D3" w14:textId="507C9DA6" w:rsidR="00260AF8" w:rsidRPr="00FA07AC" w:rsidRDefault="008272E4" w:rsidP="00260AF8">
      <w:pPr>
        <w:pStyle w:val="PR1"/>
        <w:jc w:val="left"/>
        <w:rPr>
          <w:rFonts w:cs="Helvetica"/>
        </w:rPr>
      </w:pPr>
      <w:r w:rsidRPr="00FA07AC">
        <w:rPr>
          <w:rFonts w:cs="Helvetica"/>
        </w:rPr>
        <w:t>Position weather barrier head flap across head flashing. Adhere using 4</w:t>
      </w:r>
      <w:r w:rsidR="006F0976">
        <w:rPr>
          <w:rFonts w:cs="Helvetica"/>
        </w:rPr>
        <w:t>” (100 mm</w:t>
      </w:r>
      <w:proofErr w:type="gramStart"/>
      <w:r w:rsidR="006F0976">
        <w:rPr>
          <w:rFonts w:cs="Helvetica"/>
        </w:rPr>
        <w:t xml:space="preserve">) </w:t>
      </w:r>
      <w:r w:rsidRPr="00FA07AC">
        <w:rPr>
          <w:rFonts w:cs="Helvetica"/>
        </w:rPr>
        <w:t xml:space="preserve"> wide</w:t>
      </w:r>
      <w:proofErr w:type="gramEnd"/>
      <w:r w:rsidRPr="00FA07AC">
        <w:rPr>
          <w:rFonts w:cs="Helvetica"/>
        </w:rPr>
        <w:t xml:space="preserve"> </w:t>
      </w:r>
      <w:r w:rsidR="00897251" w:rsidRPr="00FA07AC">
        <w:rPr>
          <w:rFonts w:cs="Helvetica"/>
        </w:rPr>
        <w:t xml:space="preserve">SIGA </w:t>
      </w:r>
      <w:r w:rsidRPr="00FA07AC">
        <w:rPr>
          <w:rFonts w:cs="Helvetica"/>
        </w:rPr>
        <w:t>Wigluv</w:t>
      </w:r>
      <w:r w:rsidR="00573E08">
        <w:rPr>
          <w:rFonts w:cs="Helvetica"/>
        </w:rPr>
        <w:t xml:space="preserve"> </w:t>
      </w:r>
      <w:r w:rsidRPr="00FA07AC">
        <w:rPr>
          <w:rFonts w:cs="Helvetica"/>
        </w:rPr>
        <w:t>over the 45</w:t>
      </w:r>
      <w:r w:rsidR="00F57512" w:rsidRPr="00FA07AC">
        <w:rPr>
          <w:rFonts w:cs="Helvetica"/>
        </w:rPr>
        <w:t xml:space="preserve">-degree </w:t>
      </w:r>
      <w:r w:rsidRPr="00FA07AC">
        <w:rPr>
          <w:rFonts w:cs="Helvetica"/>
        </w:rPr>
        <w:t>seams.</w:t>
      </w:r>
    </w:p>
    <w:p w14:paraId="00B9A5A8" w14:textId="0763357E" w:rsidR="00260AF8" w:rsidRPr="00FA07AC" w:rsidRDefault="008272E4" w:rsidP="00956627">
      <w:pPr>
        <w:pStyle w:val="PR2"/>
        <w:rPr>
          <w:rFonts w:cs="Helvetica"/>
        </w:rPr>
      </w:pPr>
      <w:r w:rsidRPr="00FA07AC">
        <w:rPr>
          <w:rFonts w:cs="Helvetica"/>
        </w:rPr>
        <w:t>Tape head flap in accordance with manufacturer recommendations</w:t>
      </w:r>
      <w:r w:rsidR="006E60CE" w:rsidRPr="00FA07AC">
        <w:rPr>
          <w:rFonts w:cs="Helvetica"/>
        </w:rPr>
        <w:t>.</w:t>
      </w:r>
    </w:p>
    <w:p w14:paraId="36E15BB5" w14:textId="7B68DB80" w:rsidR="00260AF8" w:rsidRPr="00FA07AC" w:rsidRDefault="00260AF8" w:rsidP="00260AF8">
      <w:pPr>
        <w:pStyle w:val="PR1"/>
        <w:jc w:val="left"/>
        <w:rPr>
          <w:rFonts w:cs="Helvetica"/>
        </w:rPr>
      </w:pPr>
      <w:r w:rsidRPr="00FA07AC">
        <w:rPr>
          <w:rFonts w:cs="Helvetica"/>
        </w:rPr>
        <w:lastRenderedPageBreak/>
        <w:t>Wall assemblies containing a vapor retarder on the interior wall assembly:</w:t>
      </w:r>
    </w:p>
    <w:p w14:paraId="3F1143C8" w14:textId="571E8322" w:rsidR="00260AF8" w:rsidRPr="00FA07AC" w:rsidRDefault="00260AF8" w:rsidP="00260AF8">
      <w:pPr>
        <w:pStyle w:val="PR2"/>
        <w:rPr>
          <w:rFonts w:cs="Helvetica"/>
        </w:rPr>
      </w:pPr>
      <w:r w:rsidRPr="00FA07AC">
        <w:rPr>
          <w:rFonts w:cs="Helvetica"/>
        </w:rPr>
        <w:t>Extend flashing into rough opening to ensure sufficient membrane for connection with vapor retarder and provide a continuous air barrier assembly.</w:t>
      </w:r>
    </w:p>
    <w:p w14:paraId="0418F44E" w14:textId="6782837A" w:rsidR="00260AF8" w:rsidRPr="00FA07AC" w:rsidRDefault="003C3B2A" w:rsidP="00260AF8">
      <w:pPr>
        <w:pStyle w:val="PR2"/>
        <w:rPr>
          <w:rFonts w:cs="Helvetica"/>
        </w:rPr>
      </w:pPr>
      <w:r w:rsidRPr="00FA07AC">
        <w:rPr>
          <w:rFonts w:cs="Helvetica"/>
        </w:rPr>
        <w:t xml:space="preserve">Before </w:t>
      </w:r>
      <w:proofErr w:type="gramStart"/>
      <w:r w:rsidR="00946CD9" w:rsidRPr="00FA07AC">
        <w:rPr>
          <w:rFonts w:cs="Helvetica"/>
        </w:rPr>
        <w:t xml:space="preserve">sealing </w:t>
      </w:r>
      <w:r w:rsidRPr="00FA07AC">
        <w:rPr>
          <w:rFonts w:cs="Helvetica"/>
        </w:rPr>
        <w:t xml:space="preserve"> the</w:t>
      </w:r>
      <w:proofErr w:type="gramEnd"/>
      <w:r w:rsidRPr="00FA07AC">
        <w:rPr>
          <w:rFonts w:cs="Helvetica"/>
        </w:rPr>
        <w:t xml:space="preserve"> interior, insulation must be used around the perimeter of the window in accordance with shop drawings and the insulation manufacturer’s guidelines. Insulation must allow for expansion and contraction of the installed window.</w:t>
      </w:r>
    </w:p>
    <w:p w14:paraId="3D0B689C" w14:textId="77777777" w:rsidR="00260AF8" w:rsidRPr="00FA07AC" w:rsidRDefault="00260AF8" w:rsidP="00260AF8">
      <w:pPr>
        <w:pStyle w:val="PR1"/>
        <w:jc w:val="left"/>
        <w:rPr>
          <w:rFonts w:cs="Helvetica"/>
        </w:rPr>
      </w:pPr>
      <w:r w:rsidRPr="00FA07AC">
        <w:rPr>
          <w:rFonts w:cs="Helvetica"/>
        </w:rPr>
        <w:t>Interior Air-seal</w:t>
      </w:r>
    </w:p>
    <w:p w14:paraId="5D9A8BEF" w14:textId="1DDD8BF5" w:rsidR="00260AF8" w:rsidRPr="00FA07AC" w:rsidRDefault="00260AF8" w:rsidP="00260AF8">
      <w:pPr>
        <w:pStyle w:val="PR2"/>
        <w:rPr>
          <w:rFonts w:cs="Helvetica"/>
        </w:rPr>
      </w:pPr>
      <w:r w:rsidRPr="00FA07AC">
        <w:rPr>
          <w:rFonts w:cs="Helvetica"/>
        </w:rPr>
        <w:t>Ensure joint design will make continuous contact with a fully air-sealed RO.</w:t>
      </w:r>
    </w:p>
    <w:p w14:paraId="574F0713" w14:textId="7856CCDF" w:rsidR="00FC088C" w:rsidRPr="00FA07AC" w:rsidRDefault="00FC088C" w:rsidP="00260AF8">
      <w:pPr>
        <w:pStyle w:val="PR2"/>
        <w:rPr>
          <w:rFonts w:cs="Helvetica"/>
        </w:rPr>
      </w:pPr>
      <w:r w:rsidRPr="00FA07AC">
        <w:rPr>
          <w:rFonts w:cs="Helvetica"/>
        </w:rPr>
        <w:t>Seal straight lengths first with SIGA Fentrim</w:t>
      </w:r>
      <w:r w:rsidR="00937299" w:rsidRPr="00FA07AC">
        <w:rPr>
          <w:rFonts w:cs="Helvetica"/>
        </w:rPr>
        <w:t>®</w:t>
      </w:r>
      <w:r w:rsidRPr="00FA07AC">
        <w:rPr>
          <w:rFonts w:cs="Helvetica"/>
        </w:rPr>
        <w:t xml:space="preserve"> IS 20, and maintain consistent 5/</w:t>
      </w:r>
      <w:proofErr w:type="gramStart"/>
      <w:r w:rsidRPr="00FA07AC">
        <w:rPr>
          <w:rFonts w:cs="Helvetica"/>
        </w:rPr>
        <w:t>8“</w:t>
      </w:r>
      <w:r w:rsidR="006F0976">
        <w:rPr>
          <w:rFonts w:cs="Helvetica"/>
        </w:rPr>
        <w:t xml:space="preserve"> (</w:t>
      </w:r>
      <w:proofErr w:type="gramEnd"/>
      <w:r w:rsidR="006F0976" w:rsidRPr="006F0976">
        <w:rPr>
          <w:rFonts w:cs="Helvetica"/>
        </w:rPr>
        <w:t>15.</w:t>
      </w:r>
      <w:r w:rsidR="006F0976">
        <w:rPr>
          <w:rFonts w:cs="Helvetica"/>
        </w:rPr>
        <w:t>9 mm)</w:t>
      </w:r>
      <w:r w:rsidRPr="00FA07AC">
        <w:rPr>
          <w:rFonts w:cs="Helvetica"/>
        </w:rPr>
        <w:t xml:space="preserve"> contact with window frame.</w:t>
      </w:r>
    </w:p>
    <w:p w14:paraId="05B9908F" w14:textId="2F539810" w:rsidR="0041531A" w:rsidRPr="00FA07AC" w:rsidRDefault="00FC088C" w:rsidP="00260AF8">
      <w:pPr>
        <w:pStyle w:val="PR2"/>
        <w:rPr>
          <w:rFonts w:cs="Helvetica"/>
        </w:rPr>
      </w:pPr>
      <w:r w:rsidRPr="00FA07AC">
        <w:rPr>
          <w:rFonts w:cs="Helvetica"/>
        </w:rPr>
        <w:t>C</w:t>
      </w:r>
      <w:r w:rsidR="0041531A" w:rsidRPr="00FA07AC">
        <w:rPr>
          <w:rFonts w:cs="Helvetica"/>
        </w:rPr>
        <w:t xml:space="preserve">ut </w:t>
      </w:r>
      <w:proofErr w:type="gramStart"/>
      <w:r w:rsidRPr="00FA07AC">
        <w:rPr>
          <w:rFonts w:cs="Helvetica"/>
        </w:rPr>
        <w:t xml:space="preserve">3“ </w:t>
      </w:r>
      <w:r w:rsidR="006F0976">
        <w:rPr>
          <w:rFonts w:cs="Helvetica"/>
        </w:rPr>
        <w:t>(</w:t>
      </w:r>
      <w:proofErr w:type="gramEnd"/>
      <w:r w:rsidR="006F0976">
        <w:rPr>
          <w:rFonts w:cs="Helvetica"/>
        </w:rPr>
        <w:t xml:space="preserve">75 mm) </w:t>
      </w:r>
      <w:r w:rsidRPr="00FA07AC">
        <w:rPr>
          <w:rFonts w:cs="Helvetica"/>
        </w:rPr>
        <w:t>length SIGA Fentrim IS 20 and seal all the corners by making a corner boot (refer to System Guidelines for Mechanically-Attached Water-Resistive Barrier and Air Barrier Assemblies</w:t>
      </w:r>
      <w:r w:rsidR="008A7B4F" w:rsidRPr="00FA07AC">
        <w:rPr>
          <w:rFonts w:cs="Helvetica"/>
        </w:rPr>
        <w:t>).</w:t>
      </w:r>
    </w:p>
    <w:p w14:paraId="1DFE537A" w14:textId="77777777" w:rsidR="00550A51" w:rsidRPr="00FA07AC" w:rsidRDefault="00550A51" w:rsidP="00550A51">
      <w:pPr>
        <w:pStyle w:val="PR1"/>
        <w:numPr>
          <w:ilvl w:val="0"/>
          <w:numId w:val="0"/>
        </w:numPr>
        <w:jc w:val="left"/>
        <w:rPr>
          <w:rFonts w:cs="Helvetica"/>
        </w:rPr>
      </w:pPr>
    </w:p>
    <w:p w14:paraId="40D5280B" w14:textId="77777777" w:rsidR="00AD1C24" w:rsidRPr="00FA07AC" w:rsidRDefault="00AD1C24" w:rsidP="00A37A59">
      <w:pPr>
        <w:pStyle w:val="ART"/>
        <w:spacing w:before="0"/>
        <w:rPr>
          <w:rFonts w:cs="Helvetica"/>
          <w:b/>
        </w:rPr>
      </w:pPr>
      <w:r w:rsidRPr="00FA07AC">
        <w:rPr>
          <w:rFonts w:cs="Helvetica"/>
          <w:b/>
        </w:rPr>
        <w:t>PENETRATIONS</w:t>
      </w:r>
    </w:p>
    <w:p w14:paraId="4C6DF4BA" w14:textId="7551FD00" w:rsidR="00897251" w:rsidRPr="00FA07AC" w:rsidRDefault="00AD1C24" w:rsidP="00897251">
      <w:pPr>
        <w:pStyle w:val="PR1"/>
        <w:jc w:val="left"/>
        <w:rPr>
          <w:rFonts w:cs="Helvetica"/>
        </w:rPr>
      </w:pPr>
      <w:r w:rsidRPr="00FA07AC">
        <w:rPr>
          <w:rFonts w:cs="Helvetica"/>
        </w:rPr>
        <w:t>Round</w:t>
      </w:r>
      <w:r w:rsidR="00897251" w:rsidRPr="00FA07AC">
        <w:rPr>
          <w:rFonts w:cs="Helvetica"/>
        </w:rPr>
        <w:t xml:space="preserve"> or square </w:t>
      </w:r>
      <w:proofErr w:type="gramStart"/>
      <w:r w:rsidR="00897251" w:rsidRPr="00FA07AC">
        <w:rPr>
          <w:rFonts w:cs="Helvetica"/>
        </w:rPr>
        <w:t xml:space="preserve">penetrations </w:t>
      </w:r>
      <w:r w:rsidRPr="00FA07AC">
        <w:rPr>
          <w:rFonts w:cs="Helvetica"/>
        </w:rPr>
        <w:t xml:space="preserve"> </w:t>
      </w:r>
      <w:r w:rsidR="00374C06" w:rsidRPr="00FA07AC">
        <w:rPr>
          <w:rFonts w:cs="Helvetica"/>
        </w:rPr>
        <w:t>must</w:t>
      </w:r>
      <w:proofErr w:type="gramEnd"/>
      <w:r w:rsidR="00374C06" w:rsidRPr="00FA07AC">
        <w:rPr>
          <w:rFonts w:cs="Helvetica"/>
        </w:rPr>
        <w:t xml:space="preserve"> </w:t>
      </w:r>
      <w:r w:rsidR="00897251" w:rsidRPr="00FA07AC">
        <w:rPr>
          <w:rFonts w:cs="Helvetica"/>
        </w:rPr>
        <w:t xml:space="preserve"> be seal</w:t>
      </w:r>
      <w:r w:rsidR="004701F9" w:rsidRPr="00FA07AC">
        <w:rPr>
          <w:rFonts w:cs="Helvetica"/>
        </w:rPr>
        <w:t>ed</w:t>
      </w:r>
      <w:r w:rsidR="00897251" w:rsidRPr="00FA07AC">
        <w:rPr>
          <w:rFonts w:cs="Helvetica"/>
        </w:rPr>
        <w:t xml:space="preserve"> with SIGA Wigluv</w:t>
      </w:r>
      <w:r w:rsidR="00937299" w:rsidRPr="00FA07AC">
        <w:rPr>
          <w:rFonts w:cs="Helvetica"/>
        </w:rPr>
        <w:t>®</w:t>
      </w:r>
      <w:r w:rsidR="00937299">
        <w:rPr>
          <w:rFonts w:cs="Helvetica"/>
        </w:rPr>
        <w:t xml:space="preserve"> black</w:t>
      </w:r>
      <w:r w:rsidR="00F57512" w:rsidRPr="00FA07AC">
        <w:rPr>
          <w:rFonts w:cs="Helvetica"/>
        </w:rPr>
        <w:t>.</w:t>
      </w:r>
    </w:p>
    <w:p w14:paraId="31526F65" w14:textId="77777777" w:rsidR="00897251" w:rsidRPr="00FA07AC" w:rsidRDefault="00374C06" w:rsidP="0024624B">
      <w:pPr>
        <w:pStyle w:val="PR1"/>
        <w:jc w:val="left"/>
        <w:rPr>
          <w:rFonts w:cs="Helvetica"/>
        </w:rPr>
      </w:pPr>
      <w:r w:rsidRPr="00FA07AC">
        <w:rPr>
          <w:rFonts w:cs="Helvetica"/>
        </w:rPr>
        <w:t xml:space="preserve">Begin the sealing process </w:t>
      </w:r>
      <w:r w:rsidR="00897251" w:rsidRPr="00FA07AC">
        <w:rPr>
          <w:rFonts w:cs="Helvetica"/>
        </w:rPr>
        <w:t>at bottom of penetrations, shingling upper tape over bottom tape</w:t>
      </w:r>
      <w:r w:rsidR="00F57512" w:rsidRPr="00FA07AC">
        <w:rPr>
          <w:rFonts w:cs="Helvetica"/>
        </w:rPr>
        <w:t>.</w:t>
      </w:r>
    </w:p>
    <w:p w14:paraId="428837C7" w14:textId="1201ABFD" w:rsidR="000B094E" w:rsidRPr="00FA07AC" w:rsidRDefault="000B094E" w:rsidP="000B094E">
      <w:pPr>
        <w:pStyle w:val="PR1"/>
        <w:jc w:val="left"/>
        <w:rPr>
          <w:rFonts w:cs="Helvetica"/>
        </w:rPr>
      </w:pPr>
      <w:r w:rsidRPr="00FA07AC">
        <w:rPr>
          <w:rFonts w:cs="Helvetica"/>
        </w:rPr>
        <w:t>Apply</w:t>
      </w:r>
      <w:r w:rsidR="004701F9" w:rsidRPr="00FA07AC">
        <w:rPr>
          <w:rFonts w:cs="Helvetica"/>
        </w:rPr>
        <w:t xml:space="preserve"> multiple, short pieces of</w:t>
      </w:r>
      <w:r w:rsidRPr="00FA07AC">
        <w:rPr>
          <w:rFonts w:cs="Helvetica"/>
        </w:rPr>
        <w:t xml:space="preserve"> SIGA Wigluv</w:t>
      </w:r>
      <w:r w:rsidR="00937299">
        <w:rPr>
          <w:rFonts w:cs="Helvetica"/>
        </w:rPr>
        <w:t xml:space="preserve"> </w:t>
      </w:r>
      <w:proofErr w:type="gramStart"/>
      <w:r w:rsidR="00937299">
        <w:rPr>
          <w:rFonts w:cs="Helvetica"/>
        </w:rPr>
        <w:t>black</w:t>
      </w:r>
      <w:r w:rsidR="004A0AFC" w:rsidRPr="00FA07AC">
        <w:rPr>
          <w:rFonts w:cs="Helvetica"/>
        </w:rPr>
        <w:t xml:space="preserve"> </w:t>
      </w:r>
      <w:r w:rsidRPr="00FA07AC">
        <w:rPr>
          <w:rFonts w:cs="Helvetica"/>
        </w:rPr>
        <w:t xml:space="preserve"> </w:t>
      </w:r>
      <w:r w:rsidR="004701F9" w:rsidRPr="00FA07AC">
        <w:rPr>
          <w:rFonts w:cs="Helvetica"/>
        </w:rPr>
        <w:t>around</w:t>
      </w:r>
      <w:proofErr w:type="gramEnd"/>
      <w:r w:rsidR="004701F9" w:rsidRPr="00FA07AC">
        <w:rPr>
          <w:rFonts w:cs="Helvetica"/>
        </w:rPr>
        <w:t xml:space="preserve"> the penetration to create a gasket.  </w:t>
      </w:r>
    </w:p>
    <w:p w14:paraId="69F12CA8" w14:textId="2ABB704C" w:rsidR="00956627" w:rsidRPr="00D83C52" w:rsidRDefault="00897251" w:rsidP="00D83C52">
      <w:pPr>
        <w:pStyle w:val="PR1"/>
        <w:jc w:val="left"/>
        <w:rPr>
          <w:rFonts w:cs="Helvetica"/>
        </w:rPr>
      </w:pPr>
      <w:r w:rsidRPr="00FA07AC">
        <w:rPr>
          <w:rFonts w:cs="Helvetica"/>
        </w:rPr>
        <w:t>Products that have flanges should be integrated into the wat</w:t>
      </w:r>
      <w:r w:rsidR="00686FE1" w:rsidRPr="00FA07AC">
        <w:rPr>
          <w:rFonts w:cs="Helvetica"/>
        </w:rPr>
        <w:t xml:space="preserve">er-resistive barrier using SIGA </w:t>
      </w:r>
      <w:r w:rsidRPr="00FA07AC">
        <w:rPr>
          <w:rFonts w:cs="Helvetica"/>
        </w:rPr>
        <w:t>Wigluv</w:t>
      </w:r>
      <w:r w:rsidR="00937299">
        <w:rPr>
          <w:rFonts w:cs="Helvetica"/>
        </w:rPr>
        <w:t xml:space="preserve"> black</w:t>
      </w:r>
      <w:r w:rsidRPr="00FA07AC">
        <w:rPr>
          <w:rFonts w:cs="Helvetica"/>
        </w:rPr>
        <w:t>.</w:t>
      </w:r>
    </w:p>
    <w:p w14:paraId="7891B8FA" w14:textId="39C2AECD" w:rsidR="00C7041E" w:rsidRPr="00FA07AC" w:rsidRDefault="00FC088C" w:rsidP="00FC088C">
      <w:pPr>
        <w:pStyle w:val="ART"/>
        <w:rPr>
          <w:rFonts w:cs="Helvetica"/>
          <w:b/>
        </w:rPr>
      </w:pPr>
      <w:r w:rsidRPr="00FA07AC">
        <w:rPr>
          <w:rFonts w:cs="Helvetica"/>
          <w:b/>
        </w:rPr>
        <w:t>WALL TO FOUNDATION TRANSITION</w:t>
      </w:r>
    </w:p>
    <w:p w14:paraId="097244C3" w14:textId="6256306A" w:rsidR="00EF1904" w:rsidRPr="00FA07AC" w:rsidRDefault="00C7041E" w:rsidP="00EF1904">
      <w:pPr>
        <w:autoSpaceDE w:val="0"/>
        <w:autoSpaceDN w:val="0"/>
        <w:adjustRightInd w:val="0"/>
        <w:jc w:val="both"/>
        <w:rPr>
          <w:rFonts w:cs="Helvetica"/>
          <w:bCs/>
          <w:color w:val="1F497D"/>
        </w:rPr>
      </w:pPr>
      <w:r w:rsidRPr="00FA07AC">
        <w:rPr>
          <w:rFonts w:cs="Helvetica"/>
          <w:bCs/>
          <w:color w:val="1F497D"/>
        </w:rPr>
        <w:t xml:space="preserve">(Specifier </w:t>
      </w:r>
      <w:proofErr w:type="gramStart"/>
      <w:r w:rsidRPr="00FA07AC">
        <w:rPr>
          <w:rFonts w:cs="Helvetica"/>
          <w:bCs/>
          <w:color w:val="1F497D"/>
        </w:rPr>
        <w:t>Note :</w:t>
      </w:r>
      <w:proofErr w:type="gramEnd"/>
      <w:r w:rsidR="00EF1904" w:rsidRPr="00FA07AC">
        <w:rPr>
          <w:rFonts w:cs="Helvetica"/>
          <w:bCs/>
          <w:color w:val="1F497D"/>
        </w:rPr>
        <w:t xml:space="preserve"> When using SIGA Wigluv, primer will be required in concrete, masonry, plaster and softboards applications. For the correct </w:t>
      </w:r>
      <w:proofErr w:type="spellStart"/>
      <w:r w:rsidR="00EF1904" w:rsidRPr="00FA07AC">
        <w:rPr>
          <w:rFonts w:cs="Helvetica"/>
          <w:bCs/>
          <w:color w:val="1F497D"/>
        </w:rPr>
        <w:t>choise</w:t>
      </w:r>
      <w:proofErr w:type="spellEnd"/>
      <w:r w:rsidR="00EF1904" w:rsidRPr="00FA07AC">
        <w:rPr>
          <w:rFonts w:cs="Helvetica"/>
          <w:bCs/>
          <w:color w:val="1F497D"/>
        </w:rPr>
        <w:t xml:space="preserve"> of product for the intended application, the substrate matrix, the application recommendations and product information in the SIGA manual must be considered. The currently valid SIGA manual is available at</w:t>
      </w:r>
      <w:r w:rsidR="00EF1904" w:rsidRPr="00FA07AC">
        <w:rPr>
          <w:rFonts w:cs="Helvetica"/>
          <w:bCs/>
          <w:color w:val="0070C0"/>
        </w:rPr>
        <w:t xml:space="preserve"> </w:t>
      </w:r>
      <w:hyperlink r:id="rId18" w:history="1">
        <w:r w:rsidR="000076A3">
          <w:rPr>
            <w:rStyle w:val="Hyperlink"/>
          </w:rPr>
          <w:t>www.siga.swiss</w:t>
        </w:r>
      </w:hyperlink>
      <w:r w:rsidR="00EF1904" w:rsidRPr="00FA07AC">
        <w:rPr>
          <w:rFonts w:cs="Helvetica"/>
          <w:bCs/>
          <w:color w:val="1F497D"/>
        </w:rPr>
        <w:t xml:space="preserve">). </w:t>
      </w:r>
    </w:p>
    <w:p w14:paraId="7FC49CB7" w14:textId="77777777" w:rsidR="00126BB3" w:rsidRPr="00040AA5" w:rsidRDefault="00126BB3" w:rsidP="00126BB3">
      <w:pPr>
        <w:autoSpaceDE w:val="0"/>
        <w:autoSpaceDN w:val="0"/>
        <w:adjustRightInd w:val="0"/>
        <w:jc w:val="both"/>
        <w:rPr>
          <w:rFonts w:ascii="Times New Roman" w:hAnsi="Times New Roman"/>
          <w:bCs/>
          <w:color w:val="0070C0"/>
        </w:rPr>
      </w:pPr>
    </w:p>
    <w:p w14:paraId="34BD1B4E" w14:textId="283D7183" w:rsidR="00C7041E" w:rsidRPr="00FA07AC" w:rsidRDefault="00C7041E" w:rsidP="00126BB3">
      <w:pPr>
        <w:pStyle w:val="PR1"/>
        <w:jc w:val="left"/>
        <w:rPr>
          <w:rFonts w:cs="Helvetica"/>
        </w:rPr>
      </w:pPr>
      <w:r w:rsidRPr="00FA07AC">
        <w:rPr>
          <w:rFonts w:cs="Helvetica"/>
        </w:rPr>
        <w:t>Before sealing, clean the substrate.</w:t>
      </w:r>
      <w:r w:rsidR="00126BB3" w:rsidRPr="00FA07AC">
        <w:rPr>
          <w:rFonts w:cs="Helvetica"/>
        </w:rPr>
        <w:t xml:space="preserve"> The substrate must be dry, structurally sound and free of any dirt and grease. It must not be adhesive-repellent</w:t>
      </w:r>
      <w:r w:rsidR="00F57512" w:rsidRPr="00FA07AC">
        <w:rPr>
          <w:rFonts w:cs="Helvetica"/>
        </w:rPr>
        <w:t>.</w:t>
      </w:r>
    </w:p>
    <w:p w14:paraId="55CD5EDE" w14:textId="03170261" w:rsidR="00C7041E" w:rsidRPr="00FA07AC" w:rsidRDefault="00C7041E" w:rsidP="00C7041E">
      <w:pPr>
        <w:pStyle w:val="PR1"/>
        <w:jc w:val="left"/>
        <w:rPr>
          <w:rFonts w:cs="Helvetica"/>
        </w:rPr>
      </w:pPr>
      <w:r w:rsidRPr="00FA07AC">
        <w:rPr>
          <w:rFonts w:cs="Helvetica"/>
        </w:rPr>
        <w:t xml:space="preserve"> If</w:t>
      </w:r>
      <w:r w:rsidR="00267661" w:rsidRPr="00FA07AC">
        <w:rPr>
          <w:rFonts w:cs="Helvetica"/>
        </w:rPr>
        <w:t xml:space="preserve"> the inten</w:t>
      </w:r>
      <w:r w:rsidR="008A7B4F" w:rsidRPr="00FA07AC">
        <w:rPr>
          <w:rFonts w:cs="Helvetica"/>
        </w:rPr>
        <w:t>t</w:t>
      </w:r>
      <w:r w:rsidR="00267661" w:rsidRPr="00FA07AC">
        <w:rPr>
          <w:rFonts w:cs="Helvetica"/>
        </w:rPr>
        <w:t xml:space="preserve"> is to use</w:t>
      </w:r>
      <w:r w:rsidRPr="00FA07AC">
        <w:rPr>
          <w:rFonts w:cs="Helvetica"/>
        </w:rPr>
        <w:t xml:space="preserve"> </w:t>
      </w:r>
      <w:r w:rsidR="00126BB3" w:rsidRPr="00FA07AC">
        <w:rPr>
          <w:rFonts w:cs="Helvetica"/>
        </w:rPr>
        <w:t>SIGA Wigluv</w:t>
      </w:r>
      <w:r w:rsidR="00937299">
        <w:rPr>
          <w:rFonts w:cs="Helvetica"/>
        </w:rPr>
        <w:t xml:space="preserve"> </w:t>
      </w:r>
      <w:proofErr w:type="gramStart"/>
      <w:r w:rsidR="00937299">
        <w:rPr>
          <w:rFonts w:cs="Helvetica"/>
        </w:rPr>
        <w:t>black</w:t>
      </w:r>
      <w:r w:rsidRPr="00FA07AC">
        <w:rPr>
          <w:rFonts w:cs="Helvetica"/>
        </w:rPr>
        <w:t xml:space="preserve"> ,</w:t>
      </w:r>
      <w:proofErr w:type="gramEnd"/>
      <w:r w:rsidRPr="00FA07AC">
        <w:rPr>
          <w:rFonts w:cs="Helvetica"/>
          <w:b/>
        </w:rPr>
        <w:t xml:space="preserve"> </w:t>
      </w:r>
      <w:r w:rsidRPr="00FA07AC">
        <w:rPr>
          <w:rFonts w:cs="Helvetica"/>
        </w:rPr>
        <w:t>b</w:t>
      </w:r>
      <w:r w:rsidR="00776481" w:rsidRPr="00FA07AC">
        <w:rPr>
          <w:rFonts w:cs="Helvetica"/>
        </w:rPr>
        <w:t xml:space="preserve">ond the </w:t>
      </w:r>
      <w:r w:rsidRPr="00FA07AC">
        <w:rPr>
          <w:rFonts w:cs="Helvetica"/>
        </w:rPr>
        <w:t>base-joint</w:t>
      </w:r>
      <w:r w:rsidR="00776481" w:rsidRPr="00FA07AC">
        <w:rPr>
          <w:rFonts w:cs="Helvetica"/>
        </w:rPr>
        <w:t xml:space="preserve"> substrate</w:t>
      </w:r>
      <w:r w:rsidRPr="00FA07AC">
        <w:rPr>
          <w:rFonts w:cs="Helvetica"/>
        </w:rPr>
        <w:t xml:space="preserve"> with high-performance primer Dockskin. Brush or roll on Dockskin primer to concrete, and let it </w:t>
      </w:r>
      <w:r w:rsidR="008A7B4F" w:rsidRPr="00FA07AC">
        <w:rPr>
          <w:rFonts w:cs="Helvetica"/>
        </w:rPr>
        <w:t>set,</w:t>
      </w:r>
      <w:r w:rsidRPr="00FA07AC">
        <w:rPr>
          <w:rFonts w:cs="Helvetica"/>
        </w:rPr>
        <w:t xml:space="preserve"> clear and tacky.</w:t>
      </w:r>
    </w:p>
    <w:p w14:paraId="42BD5B31" w14:textId="52BFC12A" w:rsidR="00126BB3" w:rsidRPr="00FA07AC" w:rsidRDefault="00C7041E" w:rsidP="00C7041E">
      <w:pPr>
        <w:pStyle w:val="PR1"/>
        <w:jc w:val="left"/>
        <w:rPr>
          <w:rFonts w:cs="Helvetica"/>
          <w:b/>
        </w:rPr>
      </w:pPr>
      <w:r w:rsidRPr="00FA07AC">
        <w:rPr>
          <w:rFonts w:cs="Helvetica"/>
        </w:rPr>
        <w:t xml:space="preserve">Align </w:t>
      </w:r>
      <w:r w:rsidR="008A7B4F" w:rsidRPr="00FA07AC">
        <w:rPr>
          <w:rFonts w:cs="Helvetica"/>
        </w:rPr>
        <w:t xml:space="preserve">the center of </w:t>
      </w:r>
      <w:r w:rsidR="00937299" w:rsidRPr="00FA07AC">
        <w:rPr>
          <w:rFonts w:cs="Helvetica"/>
        </w:rPr>
        <w:t xml:space="preserve">SIGA </w:t>
      </w:r>
      <w:r w:rsidRPr="00FA07AC">
        <w:rPr>
          <w:rFonts w:cs="Helvetica"/>
        </w:rPr>
        <w:t>Wigluv</w:t>
      </w:r>
      <w:r w:rsidR="00937299">
        <w:rPr>
          <w:rFonts w:cs="Helvetica"/>
        </w:rPr>
        <w:t xml:space="preserve"> black</w:t>
      </w:r>
      <w:r w:rsidRPr="00FA07AC">
        <w:rPr>
          <w:rFonts w:cs="Helvetica"/>
        </w:rPr>
        <w:t xml:space="preserve"> 4 </w:t>
      </w:r>
      <w:proofErr w:type="gramStart"/>
      <w:r w:rsidRPr="00FA07AC">
        <w:rPr>
          <w:rFonts w:cs="Helvetica"/>
        </w:rPr>
        <w:t>“</w:t>
      </w:r>
      <w:r w:rsidR="006F0976">
        <w:rPr>
          <w:rFonts w:cs="Helvetica"/>
        </w:rPr>
        <w:t xml:space="preserve"> (</w:t>
      </w:r>
      <w:proofErr w:type="gramEnd"/>
      <w:r w:rsidR="006F0976">
        <w:rPr>
          <w:rFonts w:cs="Helvetica"/>
        </w:rPr>
        <w:t>100mm)</w:t>
      </w:r>
      <w:r w:rsidRPr="00FA07AC">
        <w:rPr>
          <w:rFonts w:cs="Helvetica"/>
        </w:rPr>
        <w:t xml:space="preserve"> or wider  to the center of the joint, between the concrete base joint and the weather barrier</w:t>
      </w:r>
      <w:r w:rsidR="001427EC">
        <w:rPr>
          <w:rFonts w:cs="Helvetica"/>
        </w:rPr>
        <w:t xml:space="preserve"> SIGA</w:t>
      </w:r>
      <w:r w:rsidRPr="00FA07AC">
        <w:rPr>
          <w:rFonts w:cs="Helvetica"/>
        </w:rPr>
        <w:t xml:space="preserve"> Majvest</w:t>
      </w:r>
      <w:r w:rsidR="001427EC" w:rsidRPr="00FA07AC">
        <w:rPr>
          <w:rFonts w:cs="Helvetica"/>
        </w:rPr>
        <w:t>®</w:t>
      </w:r>
      <w:r w:rsidR="00937299">
        <w:rPr>
          <w:rFonts w:cs="Helvetica"/>
        </w:rPr>
        <w:t xml:space="preserve"> 700 SOB</w:t>
      </w:r>
      <w:r w:rsidRPr="00FA07AC">
        <w:rPr>
          <w:rFonts w:cs="Helvetica"/>
        </w:rPr>
        <w:t xml:space="preserve">. </w:t>
      </w:r>
      <w:r w:rsidR="008A7B4F" w:rsidRPr="00FA07AC">
        <w:rPr>
          <w:rFonts w:cs="Helvetica"/>
        </w:rPr>
        <w:t>Minimum 2”</w:t>
      </w:r>
      <w:r w:rsidR="006F0976">
        <w:rPr>
          <w:rFonts w:cs="Helvetica"/>
        </w:rPr>
        <w:t xml:space="preserve"> (50mm)</w:t>
      </w:r>
      <w:r w:rsidR="008A7B4F" w:rsidRPr="00FA07AC">
        <w:rPr>
          <w:rFonts w:cs="Helvetica"/>
        </w:rPr>
        <w:t xml:space="preserve"> overlap is required onto concrete.</w:t>
      </w:r>
    </w:p>
    <w:p w14:paraId="756039E5" w14:textId="77777777" w:rsidR="00C7041E" w:rsidRPr="00FA07AC" w:rsidRDefault="00C7041E" w:rsidP="00C7041E">
      <w:pPr>
        <w:pStyle w:val="PR1"/>
        <w:jc w:val="left"/>
        <w:rPr>
          <w:rFonts w:cs="Helvetica"/>
          <w:b/>
        </w:rPr>
      </w:pPr>
      <w:r w:rsidRPr="00FA07AC">
        <w:rPr>
          <w:rFonts w:cs="Helvetica"/>
        </w:rPr>
        <w:t xml:space="preserve">Secure in </w:t>
      </w:r>
      <w:proofErr w:type="gramStart"/>
      <w:r w:rsidRPr="00FA07AC">
        <w:rPr>
          <w:rFonts w:cs="Helvetica"/>
        </w:rPr>
        <w:t>place, and</w:t>
      </w:r>
      <w:proofErr w:type="gramEnd"/>
      <w:r w:rsidRPr="00FA07AC">
        <w:rPr>
          <w:rFonts w:cs="Helvetica"/>
        </w:rPr>
        <w:t xml:space="preserve"> remove backing strip</w:t>
      </w:r>
      <w:r w:rsidR="00F57512" w:rsidRPr="00FA07AC">
        <w:rPr>
          <w:rFonts w:cs="Helvetica"/>
        </w:rPr>
        <w:t>.</w:t>
      </w:r>
    </w:p>
    <w:p w14:paraId="37BB277B" w14:textId="0E3E5AF8" w:rsidR="00267661" w:rsidRPr="00FA07AC" w:rsidRDefault="00C7041E" w:rsidP="00DF4085">
      <w:pPr>
        <w:pStyle w:val="PR1"/>
        <w:jc w:val="left"/>
        <w:rPr>
          <w:rFonts w:cs="Helvetica"/>
        </w:rPr>
      </w:pPr>
      <w:r w:rsidRPr="00FA07AC">
        <w:rPr>
          <w:rFonts w:cs="Helvetica"/>
        </w:rPr>
        <w:t>Bond without any tension and wrinkles and press on firmly with hand</w:t>
      </w:r>
      <w:r w:rsidR="008A7B4F" w:rsidRPr="00FA07AC">
        <w:rPr>
          <w:rFonts w:cs="Helvetica"/>
        </w:rPr>
        <w:t xml:space="preserve"> or roller</w:t>
      </w:r>
      <w:r w:rsidRPr="00FA07AC">
        <w:rPr>
          <w:rFonts w:cs="Helvetica"/>
        </w:rPr>
        <w:t xml:space="preserve">. </w:t>
      </w:r>
    </w:p>
    <w:p w14:paraId="2F1FDB03" w14:textId="77777777" w:rsidR="00DF4085" w:rsidRPr="00FA07AC" w:rsidRDefault="00DF4085" w:rsidP="00DF4085">
      <w:pPr>
        <w:pStyle w:val="PR1"/>
        <w:numPr>
          <w:ilvl w:val="0"/>
          <w:numId w:val="0"/>
        </w:numPr>
        <w:ind w:left="288"/>
        <w:jc w:val="left"/>
        <w:rPr>
          <w:rFonts w:cs="Helvetica"/>
        </w:rPr>
      </w:pPr>
    </w:p>
    <w:p w14:paraId="21E66C8E" w14:textId="416296F2" w:rsidR="00AD1C24" w:rsidRPr="00FA07AC" w:rsidRDefault="00897251" w:rsidP="00A37A59">
      <w:pPr>
        <w:pStyle w:val="ART"/>
        <w:spacing w:before="0"/>
        <w:rPr>
          <w:rFonts w:cs="Helvetica"/>
          <w:b/>
        </w:rPr>
      </w:pPr>
      <w:r w:rsidRPr="00FA07AC">
        <w:rPr>
          <w:rFonts w:cs="Helvetica"/>
          <w:b/>
        </w:rPr>
        <w:lastRenderedPageBreak/>
        <w:t xml:space="preserve">OTHER </w:t>
      </w:r>
      <w:r w:rsidR="00FC088C" w:rsidRPr="00FA07AC">
        <w:rPr>
          <w:rFonts w:cs="Helvetica"/>
          <w:b/>
        </w:rPr>
        <w:t>DETAILING/FLASHING</w:t>
      </w:r>
    </w:p>
    <w:p w14:paraId="2E40E120" w14:textId="3B249BED" w:rsidR="00B14F96" w:rsidRPr="00FA07AC" w:rsidRDefault="00267661" w:rsidP="00B14F96">
      <w:pPr>
        <w:pStyle w:val="PR1"/>
        <w:rPr>
          <w:rFonts w:cs="Helvetica"/>
        </w:rPr>
      </w:pPr>
      <w:r w:rsidRPr="00FA07AC">
        <w:rPr>
          <w:rFonts w:cs="Helvetica"/>
        </w:rPr>
        <w:t>Contact a SIGA applications a</w:t>
      </w:r>
      <w:r w:rsidR="00AD1C24" w:rsidRPr="00FA07AC">
        <w:rPr>
          <w:rFonts w:cs="Helvetica"/>
        </w:rPr>
        <w:t>dvisor for assistance</w:t>
      </w:r>
      <w:r w:rsidR="00FC088C" w:rsidRPr="00FA07AC">
        <w:rPr>
          <w:rFonts w:cs="Helvetica"/>
        </w:rPr>
        <w:t xml:space="preserve"> </w:t>
      </w:r>
      <w:r w:rsidR="00AD1C24" w:rsidRPr="00FA07AC">
        <w:rPr>
          <w:rFonts w:cs="Helvetica"/>
        </w:rPr>
        <w:t>with an</w:t>
      </w:r>
      <w:r w:rsidR="00B14F96" w:rsidRPr="00FA07AC">
        <w:rPr>
          <w:rFonts w:cs="Helvetica"/>
        </w:rPr>
        <w:t>y unlisted installation details</w:t>
      </w:r>
      <w:r w:rsidR="00FC088C" w:rsidRPr="00FA07AC">
        <w:rPr>
          <w:rFonts w:cs="Helvetica"/>
        </w:rPr>
        <w:t xml:space="preserve"> including, but not limited to, the following: </w:t>
      </w:r>
      <w:r w:rsidR="00B14F96" w:rsidRPr="00FA07AC">
        <w:rPr>
          <w:rFonts w:cs="Helvetica"/>
        </w:rPr>
        <w:t xml:space="preserve"> </w:t>
      </w:r>
    </w:p>
    <w:p w14:paraId="6D3A5BA8" w14:textId="22CDC225" w:rsidR="00FC088C" w:rsidRPr="00FA07AC" w:rsidRDefault="00FC088C" w:rsidP="00FC088C">
      <w:pPr>
        <w:pStyle w:val="PR2"/>
        <w:rPr>
          <w:rFonts w:cs="Helvetica"/>
        </w:rPr>
      </w:pPr>
      <w:r w:rsidRPr="00FA07AC">
        <w:rPr>
          <w:rFonts w:cs="Helvetica"/>
        </w:rPr>
        <w:t>Construction joints</w:t>
      </w:r>
    </w:p>
    <w:p w14:paraId="269C78B6" w14:textId="08110DDF" w:rsidR="00FC088C" w:rsidRPr="00FA07AC" w:rsidRDefault="00FC088C" w:rsidP="00FC088C">
      <w:pPr>
        <w:pStyle w:val="PR2"/>
        <w:rPr>
          <w:rFonts w:cs="Helvetica"/>
        </w:rPr>
      </w:pPr>
      <w:proofErr w:type="gramStart"/>
      <w:r w:rsidRPr="00FA07AC">
        <w:rPr>
          <w:rFonts w:cs="Helvetica"/>
        </w:rPr>
        <w:t>Transitions :</w:t>
      </w:r>
      <w:proofErr w:type="gramEnd"/>
    </w:p>
    <w:p w14:paraId="7236BDDC" w14:textId="77777777" w:rsidR="00FC088C" w:rsidRPr="00FA07AC" w:rsidRDefault="00FC088C" w:rsidP="00FC088C">
      <w:pPr>
        <w:pStyle w:val="PR3"/>
        <w:rPr>
          <w:rFonts w:cs="Helvetica"/>
        </w:rPr>
      </w:pPr>
      <w:r w:rsidRPr="00FA07AC">
        <w:rPr>
          <w:rFonts w:cs="Helvetica"/>
        </w:rPr>
        <w:t>Roof to air barrier</w:t>
      </w:r>
    </w:p>
    <w:p w14:paraId="76BA5D8B" w14:textId="77777777" w:rsidR="00FC088C" w:rsidRPr="00FA07AC" w:rsidRDefault="00FC088C" w:rsidP="00FC088C">
      <w:pPr>
        <w:pStyle w:val="PR3"/>
        <w:rPr>
          <w:rFonts w:cs="Helvetica"/>
        </w:rPr>
      </w:pPr>
      <w:r w:rsidRPr="00FA07AC">
        <w:rPr>
          <w:rFonts w:cs="Helvetica"/>
        </w:rPr>
        <w:t>Air barrier to vertical or horizontal waterproofing</w:t>
      </w:r>
    </w:p>
    <w:p w14:paraId="4893347B" w14:textId="3B4A00AA" w:rsidR="00FC088C" w:rsidRPr="00FA07AC" w:rsidRDefault="00FC088C" w:rsidP="00DF4085">
      <w:pPr>
        <w:pStyle w:val="PR3"/>
        <w:rPr>
          <w:rFonts w:cs="Helvetica"/>
        </w:rPr>
      </w:pPr>
      <w:r w:rsidRPr="00FA07AC">
        <w:rPr>
          <w:rFonts w:cs="Helvetica"/>
        </w:rPr>
        <w:t>Fastener penetrations</w:t>
      </w:r>
    </w:p>
    <w:p w14:paraId="3847B310" w14:textId="77777777" w:rsidR="00C6454A" w:rsidRPr="00FA07AC" w:rsidRDefault="00C6454A" w:rsidP="00C6454A">
      <w:pPr>
        <w:pStyle w:val="PR2"/>
        <w:rPr>
          <w:rFonts w:cs="Helvetica"/>
        </w:rPr>
      </w:pPr>
      <w:r w:rsidRPr="00FA07AC">
        <w:rPr>
          <w:rFonts w:cs="Helvetica"/>
        </w:rPr>
        <w:t>Inside and outside corners</w:t>
      </w:r>
    </w:p>
    <w:p w14:paraId="31AD37BE" w14:textId="77777777" w:rsidR="00C6454A" w:rsidRPr="00FA07AC" w:rsidRDefault="00C6454A" w:rsidP="00C6454A">
      <w:pPr>
        <w:pStyle w:val="PR2"/>
        <w:rPr>
          <w:rFonts w:cs="Helvetica"/>
        </w:rPr>
      </w:pPr>
      <w:r w:rsidRPr="00FA07AC">
        <w:rPr>
          <w:rFonts w:cs="Helvetica"/>
        </w:rPr>
        <w:t>Shelf angles</w:t>
      </w:r>
    </w:p>
    <w:p w14:paraId="210842AA" w14:textId="004A0401" w:rsidR="00C6454A" w:rsidRPr="00FA07AC" w:rsidRDefault="00C6454A" w:rsidP="00C6454A">
      <w:pPr>
        <w:pStyle w:val="PR2"/>
        <w:rPr>
          <w:rStyle w:val="Hyperlink"/>
          <w:rFonts w:cs="Helvetica"/>
          <w:color w:val="auto"/>
          <w:u w:val="none"/>
        </w:rPr>
      </w:pPr>
      <w:r w:rsidRPr="00FA07AC">
        <w:rPr>
          <w:rFonts w:cs="Helvetica"/>
        </w:rPr>
        <w:t>Reverse laps</w:t>
      </w:r>
    </w:p>
    <w:p w14:paraId="57403336" w14:textId="2853026E" w:rsidR="00FC088C" w:rsidRPr="00FA07AC" w:rsidRDefault="00FC088C" w:rsidP="00FC088C">
      <w:pPr>
        <w:pStyle w:val="PR1"/>
        <w:rPr>
          <w:rFonts w:cs="Helvetica"/>
        </w:rPr>
      </w:pPr>
      <w:r w:rsidRPr="00FA07AC">
        <w:rPr>
          <w:rFonts w:cs="Helvetica"/>
        </w:rPr>
        <w:t>Complete detailing and flashing installations per Air Barrier Manufacturer’s installation guide, details, and this specification.</w:t>
      </w:r>
    </w:p>
    <w:p w14:paraId="5674B741" w14:textId="77777777" w:rsidR="00790EFB" w:rsidRPr="00FA07AC" w:rsidRDefault="00790EFB" w:rsidP="00AD1C24">
      <w:pPr>
        <w:pStyle w:val="ART"/>
        <w:spacing w:before="480"/>
        <w:rPr>
          <w:rFonts w:cs="Helvetica"/>
          <w:b/>
        </w:rPr>
      </w:pPr>
      <w:r w:rsidRPr="00FA07AC">
        <w:rPr>
          <w:rFonts w:cs="Helvetica"/>
          <w:b/>
        </w:rPr>
        <w:t>FIELD QUALITY CONTROL</w:t>
      </w:r>
    </w:p>
    <w:p w14:paraId="56A70A5C" w14:textId="6F9009AB" w:rsidR="00790EFB" w:rsidRPr="00FA07AC" w:rsidRDefault="00790EFB" w:rsidP="00790EFB">
      <w:pPr>
        <w:pStyle w:val="PR1"/>
        <w:rPr>
          <w:rFonts w:cs="Helvetica"/>
        </w:rPr>
      </w:pPr>
      <w:r w:rsidRPr="00FA07AC">
        <w:rPr>
          <w:rFonts w:cs="Helvetica"/>
        </w:rPr>
        <w:t>Notify weather barrier manufacturer’s designated representative to obtain periodic observations of weather barrier s</w:t>
      </w:r>
      <w:r w:rsidR="0074548A" w:rsidRPr="00FA07AC">
        <w:rPr>
          <w:rFonts w:cs="Helvetica"/>
        </w:rPr>
        <w:t>ystem installation if required.</w:t>
      </w:r>
      <w:r w:rsidRPr="00FA07AC">
        <w:rPr>
          <w:rFonts w:cs="Helvetica"/>
        </w:rPr>
        <w:t xml:space="preserve"> Notification shall be a minimum of 30 days prior</w:t>
      </w:r>
      <w:r w:rsidR="0074548A" w:rsidRPr="00FA07AC">
        <w:rPr>
          <w:rFonts w:cs="Helvetica"/>
        </w:rPr>
        <w:t xml:space="preserve"> to the start of installation. </w:t>
      </w:r>
      <w:r w:rsidRPr="00FA07AC">
        <w:rPr>
          <w:rFonts w:cs="Helvetica"/>
        </w:rPr>
        <w:t xml:space="preserve">Notice of final </w:t>
      </w:r>
      <w:r w:rsidR="00B14F96" w:rsidRPr="00FA07AC">
        <w:rPr>
          <w:rFonts w:cs="Helvetica"/>
        </w:rPr>
        <w:t xml:space="preserve">observation </w:t>
      </w:r>
      <w:r w:rsidRPr="00FA07AC">
        <w:rPr>
          <w:rFonts w:cs="Helvetica"/>
        </w:rPr>
        <w:t>shall be made 30 days prior to completion.</w:t>
      </w:r>
    </w:p>
    <w:p w14:paraId="61454BC7" w14:textId="67FB03C4" w:rsidR="00790EFB" w:rsidRPr="00FA07AC" w:rsidRDefault="00B14F96" w:rsidP="00790EFB">
      <w:pPr>
        <w:pStyle w:val="PR1"/>
        <w:rPr>
          <w:rFonts w:cs="Helvetica"/>
        </w:rPr>
      </w:pPr>
      <w:r w:rsidRPr="00FA07AC">
        <w:rPr>
          <w:rFonts w:cs="Helvetica"/>
        </w:rPr>
        <w:t xml:space="preserve">Inspections by Commissioner or Architect: </w:t>
      </w:r>
      <w:r w:rsidR="00790EFB" w:rsidRPr="00FA07AC">
        <w:rPr>
          <w:rFonts w:cs="Helvetica"/>
        </w:rPr>
        <w:t>Weather barrier materials, accessories, and installation are subject to inspection for compliance</w:t>
      </w:r>
      <w:r w:rsidR="0074548A" w:rsidRPr="00FA07AC">
        <w:rPr>
          <w:rFonts w:cs="Helvetica"/>
        </w:rPr>
        <w:t xml:space="preserve"> with performance requirements.</w:t>
      </w:r>
      <w:r w:rsidR="00790EFB" w:rsidRPr="00FA07AC">
        <w:rPr>
          <w:rFonts w:cs="Helvetica"/>
        </w:rPr>
        <w:t xml:space="preserve"> Repair damage to weather barriers caused by destructive testing; follow manufacturer's written instructions.</w:t>
      </w:r>
    </w:p>
    <w:p w14:paraId="3A7901C3" w14:textId="77777777" w:rsidR="00790EFB" w:rsidRPr="00FA07AC" w:rsidRDefault="00790EFB" w:rsidP="00790EFB">
      <w:pPr>
        <w:pStyle w:val="ART"/>
        <w:rPr>
          <w:rFonts w:cs="Helvetica"/>
          <w:b/>
        </w:rPr>
      </w:pPr>
      <w:r w:rsidRPr="00FA07AC">
        <w:rPr>
          <w:rFonts w:cs="Helvetica"/>
          <w:b/>
        </w:rPr>
        <w:t>PROTECTION AND CLEANING</w:t>
      </w:r>
    </w:p>
    <w:p w14:paraId="4F4561F7" w14:textId="77777777" w:rsidR="00790EFB" w:rsidRPr="00FA07AC" w:rsidRDefault="00790EFB" w:rsidP="00790EFB">
      <w:pPr>
        <w:pStyle w:val="PR1"/>
        <w:rPr>
          <w:rFonts w:cs="Helvetica"/>
        </w:rPr>
      </w:pPr>
      <w:r w:rsidRPr="00FA07AC">
        <w:rPr>
          <w:rFonts w:cs="Helvetica"/>
        </w:rPr>
        <w:t>Protect weather barrier from contact with incompatible materials and sealants not approved per weather barrier manufacturer’s recommendation.</w:t>
      </w:r>
    </w:p>
    <w:p w14:paraId="33CC2F8D" w14:textId="77777777" w:rsidR="00790EFB" w:rsidRPr="00FA07AC" w:rsidRDefault="00790EFB" w:rsidP="00790EFB">
      <w:pPr>
        <w:pStyle w:val="PR1"/>
        <w:rPr>
          <w:rFonts w:cs="Helvetica"/>
        </w:rPr>
      </w:pPr>
      <w:r w:rsidRPr="00FA07AC">
        <w:rPr>
          <w:rFonts w:cs="Helvetica"/>
        </w:rPr>
        <w:t>Protect installed weather barrier system from damage during construction prior to cladding installation.</w:t>
      </w:r>
    </w:p>
    <w:p w14:paraId="3B490080" w14:textId="77777777" w:rsidR="00790EFB" w:rsidRPr="00FA07AC" w:rsidRDefault="00790EFB" w:rsidP="00790EFB">
      <w:pPr>
        <w:rPr>
          <w:rFonts w:cs="Helvetica"/>
        </w:rPr>
      </w:pPr>
    </w:p>
    <w:p w14:paraId="7AA504E4" w14:textId="77777777" w:rsidR="0041531A" w:rsidRPr="00FA07AC" w:rsidRDefault="0041531A" w:rsidP="00790EFB">
      <w:pPr>
        <w:jc w:val="center"/>
        <w:rPr>
          <w:rFonts w:cs="Helvetica"/>
        </w:rPr>
      </w:pPr>
    </w:p>
    <w:p w14:paraId="27B9893A" w14:textId="77777777" w:rsidR="0041531A" w:rsidRPr="00FA07AC" w:rsidRDefault="0041531A" w:rsidP="00790EFB">
      <w:pPr>
        <w:jc w:val="center"/>
        <w:rPr>
          <w:rFonts w:cs="Helvetica"/>
        </w:rPr>
      </w:pPr>
    </w:p>
    <w:p w14:paraId="13D24D37" w14:textId="77777777" w:rsidR="0041531A" w:rsidRPr="00FA07AC" w:rsidRDefault="0041531A" w:rsidP="00790EFB">
      <w:pPr>
        <w:jc w:val="center"/>
        <w:rPr>
          <w:rFonts w:cs="Helvetica"/>
        </w:rPr>
      </w:pPr>
    </w:p>
    <w:p w14:paraId="05E8F3FA" w14:textId="77777777" w:rsidR="0041531A" w:rsidRPr="00FA07AC" w:rsidRDefault="0041531A" w:rsidP="00790EFB">
      <w:pPr>
        <w:jc w:val="center"/>
        <w:rPr>
          <w:rFonts w:cs="Helvetica"/>
        </w:rPr>
      </w:pPr>
    </w:p>
    <w:p w14:paraId="54E46BC0" w14:textId="77777777" w:rsidR="0041531A" w:rsidRPr="00FA07AC" w:rsidRDefault="0041531A" w:rsidP="00790EFB">
      <w:pPr>
        <w:jc w:val="center"/>
        <w:rPr>
          <w:rFonts w:cs="Helvetica"/>
        </w:rPr>
      </w:pPr>
    </w:p>
    <w:p w14:paraId="5A068BDA" w14:textId="77777777" w:rsidR="00790EFB" w:rsidRPr="00FA07AC" w:rsidRDefault="00790EFB" w:rsidP="00790EFB">
      <w:pPr>
        <w:jc w:val="center"/>
        <w:rPr>
          <w:rFonts w:cs="Helvetica"/>
        </w:rPr>
      </w:pPr>
      <w:r w:rsidRPr="00FA07AC">
        <w:rPr>
          <w:rFonts w:cs="Helvetica"/>
        </w:rPr>
        <w:t>END OF SECTION</w:t>
      </w:r>
    </w:p>
    <w:p w14:paraId="483001A3" w14:textId="77777777" w:rsidR="00790EFB" w:rsidRPr="00040AA5" w:rsidRDefault="00790EFB" w:rsidP="00790EFB">
      <w:pPr>
        <w:rPr>
          <w:rFonts w:ascii="Times New Roman" w:hAnsi="Times New Roman"/>
        </w:rPr>
      </w:pPr>
    </w:p>
    <w:p w14:paraId="74BBA314" w14:textId="77777777" w:rsidR="00790EFB" w:rsidRPr="00040AA5" w:rsidRDefault="00790EFB" w:rsidP="00790EFB">
      <w:pPr>
        <w:rPr>
          <w:rFonts w:ascii="Times New Roman" w:hAnsi="Times New Roman"/>
        </w:rPr>
      </w:pPr>
    </w:p>
    <w:p w14:paraId="5D6C2070" w14:textId="77777777" w:rsidR="00790EFB" w:rsidRPr="00AE7D1B" w:rsidRDefault="0074548A" w:rsidP="00F57512">
      <w:pPr>
        <w:pBdr>
          <w:top w:val="single" w:sz="4" w:space="1" w:color="auto"/>
          <w:left w:val="single" w:sz="4" w:space="4" w:color="auto"/>
          <w:bottom w:val="single" w:sz="4" w:space="1" w:color="auto"/>
          <w:right w:val="single" w:sz="4" w:space="4" w:color="auto"/>
        </w:pBdr>
        <w:jc w:val="both"/>
        <w:rPr>
          <w:rFonts w:cs="Helvetica"/>
        </w:rPr>
      </w:pPr>
      <w:r w:rsidRPr="00AE7D1B">
        <w:rPr>
          <w:rFonts w:cs="Helvetica"/>
        </w:rPr>
        <w:t xml:space="preserve">DISCLAIMER: </w:t>
      </w:r>
      <w:r w:rsidR="00790EFB" w:rsidRPr="00AE7D1B">
        <w:rPr>
          <w:rFonts w:cs="Helvetica"/>
        </w:rPr>
        <w:t xml:space="preserve">SIGA Cover Inc. Guide Specifications have been written as an aid to the professionally qualified Specifier and Design Professional. The use of this Guideline Specification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regulations and laws. SIGA Cover Inc. EXPRESSLY DISCLAIMS ANY WARRANTY, EXPRESSED OR IMPLIED, INCLUDING THE WARRANTY OF MERCHANTABILITY OR FITNESS FOR PARTICULAR PURPOSE OF THIS PRODUCT FOR THE PROJECT. </w:t>
      </w:r>
    </w:p>
    <w:p w14:paraId="1825515D" w14:textId="77777777" w:rsidR="00790EFB" w:rsidRPr="00040AA5" w:rsidRDefault="00790EFB" w:rsidP="00790EFB">
      <w:pPr>
        <w:rPr>
          <w:rFonts w:ascii="Times New Roman" w:hAnsi="Times New Roman"/>
        </w:rPr>
      </w:pPr>
    </w:p>
    <w:sectPr w:rsidR="00790EFB" w:rsidRPr="00040AA5" w:rsidSect="00B019EF">
      <w:headerReference w:type="default" r:id="rId19"/>
      <w:footerReference w:type="default" r:id="rId20"/>
      <w:footnotePr>
        <w:numRestart w:val="eachSect"/>
      </w:footnotePr>
      <w:endnotePr>
        <w:numFmt w:val="decimal"/>
      </w:end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187F3" w14:textId="77777777" w:rsidR="0075376F" w:rsidRDefault="0075376F" w:rsidP="00790EFB">
      <w:r>
        <w:separator/>
      </w:r>
    </w:p>
  </w:endnote>
  <w:endnote w:type="continuationSeparator" w:id="0">
    <w:p w14:paraId="1CB724A0" w14:textId="77777777" w:rsidR="0075376F" w:rsidRDefault="0075376F" w:rsidP="0079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Roman">
    <w:charset w:val="00"/>
    <w:family w:val="swiss"/>
    <w:pitch w:val="variable"/>
    <w:sig w:usb0="80000027" w:usb1="00000000" w:usb2="00000000" w:usb3="00000000" w:csb0="00000001" w:csb1="00000000"/>
  </w:font>
  <w:font w:name="Futura Bk BT">
    <w:altName w:val="Century Gothic"/>
    <w:charset w:val="00"/>
    <w:family w:val="swiss"/>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___WRD_EMBED_SUB_55">
    <w:altName w:val="Calibri"/>
    <w:panose1 w:val="00000000000000000000"/>
    <w:charset w:val="00"/>
    <w:family w:val="swiss"/>
    <w:notTrueType/>
    <w:pitch w:val="default"/>
    <w:sig w:usb0="00000003" w:usb1="00000000" w:usb2="00000000" w:usb3="00000000" w:csb0="00000001" w:csb1="00000000"/>
  </w:font>
  <w:font w:name="HelveticaNeue LT 55 Roman">
    <w:altName w:val="Arial"/>
    <w:charset w:val="00"/>
    <w:family w:val="swiss"/>
    <w:pitch w:val="variable"/>
    <w:sig w:usb0="8000002F" w:usb1="4000004A" w:usb2="00000000" w:usb3="00000000" w:csb0="00000001" w:csb1="00000000"/>
  </w:font>
  <w:font w:name="MyriadProDoerken SemiBold">
    <w:altName w:val="MyriadProDoerken SemiBold"/>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NeueLTPro-Roman">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B85F" w14:textId="30F3272F" w:rsidR="003610E2" w:rsidRPr="00DF2BFB" w:rsidRDefault="003610E2" w:rsidP="00DF2BFB">
    <w:pPr>
      <w:pStyle w:val="Footer"/>
      <w:tabs>
        <w:tab w:val="clear" w:pos="4320"/>
        <w:tab w:val="clear" w:pos="8640"/>
        <w:tab w:val="center" w:pos="4680"/>
        <w:tab w:val="right" w:pos="9360"/>
      </w:tabs>
      <w:jc w:val="center"/>
      <w:rPr>
        <w:rFonts w:ascii="Futura Bk BT" w:hAnsi="Futura Bk BT"/>
        <w:sz w:val="18"/>
      </w:rPr>
    </w:pPr>
    <w:r w:rsidRPr="003E14B1">
      <w:rPr>
        <w:rFonts w:ascii="Arial" w:hAnsi="Arial" w:cs="Arial"/>
        <w:color w:val="808080"/>
        <w:sz w:val="18"/>
      </w:rPr>
      <w:t>Project Name/Project Number/</w:t>
    </w:r>
    <w:r w:rsidRPr="003E14B1">
      <w:rPr>
        <w:rFonts w:ascii="Arial" w:hAnsi="Arial" w:cs="Arial"/>
        <w:color w:val="808080"/>
        <w:sz w:val="18"/>
      </w:rPr>
      <w:fldChar w:fldCharType="begin"/>
    </w:r>
    <w:r w:rsidRPr="003E14B1">
      <w:rPr>
        <w:rFonts w:ascii="Arial" w:hAnsi="Arial" w:cs="Arial"/>
        <w:color w:val="808080"/>
        <w:sz w:val="18"/>
      </w:rPr>
      <w:instrText xml:space="preserve"> TIME \@ "d-MMM-yy" </w:instrText>
    </w:r>
    <w:r w:rsidRPr="003E14B1">
      <w:rPr>
        <w:rFonts w:ascii="Arial" w:hAnsi="Arial" w:cs="Arial"/>
        <w:color w:val="808080"/>
        <w:sz w:val="18"/>
      </w:rPr>
      <w:fldChar w:fldCharType="separate"/>
    </w:r>
    <w:r w:rsidR="00FE78CF">
      <w:rPr>
        <w:rFonts w:ascii="Arial" w:hAnsi="Arial" w:cs="Arial"/>
        <w:noProof/>
        <w:color w:val="808080"/>
        <w:sz w:val="18"/>
      </w:rPr>
      <w:t>14-Nov-19</w:t>
    </w:r>
    <w:r w:rsidRPr="003E14B1">
      <w:rPr>
        <w:rFonts w:ascii="Arial" w:hAnsi="Arial" w:cs="Arial"/>
        <w:color w:val="808080"/>
        <w:sz w:val="18"/>
      </w:rPr>
      <w:fldChar w:fldCharType="end"/>
    </w:r>
    <w:r w:rsidR="00E74BD4">
      <w:rPr>
        <w:rFonts w:ascii="Arial" w:hAnsi="Arial" w:cs="Arial"/>
        <w:color w:val="808080"/>
        <w:sz w:val="18"/>
      </w:rPr>
      <w:tab/>
      <w:t xml:space="preserve">                        07 2</w:t>
    </w:r>
    <w:r w:rsidR="00D771FF">
      <w:rPr>
        <w:rFonts w:ascii="Arial" w:hAnsi="Arial" w:cs="Arial"/>
        <w:color w:val="808080"/>
        <w:sz w:val="18"/>
      </w:rPr>
      <w:t>5</w:t>
    </w:r>
    <w:r>
      <w:rPr>
        <w:rFonts w:ascii="Arial" w:hAnsi="Arial" w:cs="Arial"/>
        <w:color w:val="808080"/>
        <w:sz w:val="18"/>
      </w:rPr>
      <w:t xml:space="preserve"> 00 </w:t>
    </w:r>
    <w:r w:rsidRPr="003E14B1">
      <w:rPr>
        <w:rStyle w:val="PageNumber"/>
        <w:rFonts w:ascii="Arial" w:hAnsi="Arial" w:cs="Arial"/>
        <w:color w:val="808080"/>
        <w:sz w:val="18"/>
      </w:rPr>
      <w:tab/>
    </w:r>
    <w:r>
      <w:rPr>
        <w:rStyle w:val="PageNumber"/>
        <w:rFonts w:ascii="Arial" w:hAnsi="Arial" w:cs="Arial"/>
        <w:color w:val="808080"/>
        <w:sz w:val="18"/>
      </w:rPr>
      <w:t xml:space="preserve">                </w:t>
    </w:r>
    <w:bookmarkStart w:id="2" w:name="_Hlk523756700"/>
    <w:r>
      <w:rPr>
        <w:rStyle w:val="PageNumber"/>
        <w:rFonts w:ascii="Arial" w:hAnsi="Arial" w:cs="Arial"/>
        <w:color w:val="808080"/>
        <w:sz w:val="18"/>
      </w:rPr>
      <w:t>SIGA Majvest</w:t>
    </w:r>
    <w:r w:rsidR="00E74BD4" w:rsidRPr="00E74BD4">
      <w:rPr>
        <w:rStyle w:val="PageNumber"/>
        <w:rFonts w:ascii="Arial" w:hAnsi="Arial" w:cs="Arial"/>
        <w:color w:val="808080"/>
        <w:sz w:val="18"/>
      </w:rPr>
      <w:t>®</w:t>
    </w:r>
    <w:bookmarkEnd w:id="2"/>
    <w:r w:rsidR="00D771FF">
      <w:rPr>
        <w:rStyle w:val="PageNumber"/>
        <w:rFonts w:ascii="Arial" w:hAnsi="Arial" w:cs="Arial"/>
        <w:color w:val="808080"/>
        <w:sz w:val="18"/>
      </w:rPr>
      <w:t xml:space="preserve"> 700 SOB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31A99" w14:textId="77777777" w:rsidR="0075376F" w:rsidRDefault="0075376F" w:rsidP="00790EFB">
      <w:r>
        <w:separator/>
      </w:r>
    </w:p>
  </w:footnote>
  <w:footnote w:type="continuationSeparator" w:id="0">
    <w:p w14:paraId="01425797" w14:textId="77777777" w:rsidR="0075376F" w:rsidRDefault="0075376F" w:rsidP="0079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84C03" w14:textId="01D7225E" w:rsidR="003610E2" w:rsidRPr="00CF292F" w:rsidRDefault="003610E2" w:rsidP="00904E91">
    <w:pPr>
      <w:pStyle w:val="MainProductName"/>
      <w:spacing w:after="0" w:line="240" w:lineRule="auto"/>
      <w:rPr>
        <w:rFonts w:ascii="Arial" w:hAnsi="Arial" w:cs="Arial"/>
        <w:b/>
        <w:color w:val="auto"/>
        <w:sz w:val="20"/>
        <w:szCs w:val="20"/>
      </w:rPr>
    </w:pPr>
    <w:r w:rsidRPr="00CF292F">
      <w:rPr>
        <w:rFonts w:ascii="Arial" w:hAnsi="Arial" w:cs="Arial"/>
        <w:b/>
        <w:noProof/>
        <w:color w:val="auto"/>
        <w:sz w:val="20"/>
        <w:szCs w:val="20"/>
      </w:rPr>
      <w:drawing>
        <wp:anchor distT="0" distB="0" distL="114300" distR="114300" simplePos="0" relativeHeight="251657728" behindDoc="0" locked="0" layoutInCell="1" allowOverlap="1" wp14:anchorId="37AF6CDD" wp14:editId="0F852488">
          <wp:simplePos x="0" y="0"/>
          <wp:positionH relativeFrom="column">
            <wp:posOffset>4473575</wp:posOffset>
          </wp:positionH>
          <wp:positionV relativeFrom="paragraph">
            <wp:posOffset>0</wp:posOffset>
          </wp:positionV>
          <wp:extent cx="1539875" cy="451485"/>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451485"/>
                  </a:xfrm>
                  <a:prstGeom prst="rect">
                    <a:avLst/>
                  </a:prstGeom>
                  <a:noFill/>
                </pic:spPr>
              </pic:pic>
            </a:graphicData>
          </a:graphic>
          <wp14:sizeRelH relativeFrom="page">
            <wp14:pctWidth>0</wp14:pctWidth>
          </wp14:sizeRelH>
          <wp14:sizeRelV relativeFrom="page">
            <wp14:pctHeight>0</wp14:pctHeight>
          </wp14:sizeRelV>
        </wp:anchor>
      </w:drawing>
    </w:r>
    <w:r w:rsidRPr="00CF292F">
      <w:rPr>
        <w:rFonts w:ascii="Arial" w:hAnsi="Arial" w:cs="Arial"/>
        <w:b/>
        <w:color w:val="auto"/>
        <w:sz w:val="20"/>
        <w:szCs w:val="20"/>
      </w:rPr>
      <w:t xml:space="preserve">SIGA Cover Inc.                                      </w:t>
    </w:r>
    <w:r w:rsidRPr="00CF292F">
      <w:rPr>
        <w:rFonts w:ascii="Arial" w:hAnsi="Arial" w:cs="Arial"/>
        <w:b/>
        <w:color w:val="auto"/>
        <w:sz w:val="20"/>
        <w:szCs w:val="20"/>
      </w:rPr>
      <w:tab/>
    </w:r>
    <w:r w:rsidRPr="00CF292F">
      <w:rPr>
        <w:rFonts w:ascii="Arial" w:hAnsi="Arial" w:cs="Arial"/>
        <w:b/>
        <w:color w:val="auto"/>
        <w:sz w:val="20"/>
        <w:szCs w:val="20"/>
      </w:rPr>
      <w:tab/>
    </w:r>
    <w:r w:rsidRPr="00CF292F">
      <w:rPr>
        <w:rFonts w:ascii="Arial" w:hAnsi="Arial" w:cs="Arial"/>
        <w:b/>
        <w:color w:val="auto"/>
        <w:sz w:val="20"/>
        <w:szCs w:val="20"/>
      </w:rPr>
      <w:tab/>
    </w:r>
    <w:r w:rsidRPr="00CF292F">
      <w:rPr>
        <w:rFonts w:ascii="Arial" w:hAnsi="Arial" w:cs="Arial"/>
        <w:b/>
        <w:color w:val="auto"/>
        <w:sz w:val="20"/>
        <w:szCs w:val="20"/>
      </w:rPr>
      <w:tab/>
      <w:t xml:space="preserve">                                                                                   </w:t>
    </w:r>
  </w:p>
  <w:p w14:paraId="5F6ECEC8" w14:textId="77777777" w:rsidR="003610E2" w:rsidRPr="00CF292F" w:rsidRDefault="003610E2" w:rsidP="00904E91">
    <w:pPr>
      <w:pStyle w:val="MainProductName"/>
      <w:spacing w:after="0" w:line="240" w:lineRule="auto"/>
      <w:rPr>
        <w:rFonts w:ascii="Arial" w:hAnsi="Arial" w:cs="Arial"/>
        <w:b/>
        <w:color w:val="auto"/>
        <w:sz w:val="20"/>
        <w:szCs w:val="20"/>
      </w:rPr>
    </w:pPr>
    <w:r w:rsidRPr="00CF292F">
      <w:rPr>
        <w:rFonts w:ascii="Arial" w:hAnsi="Arial" w:cs="Arial"/>
        <w:b/>
        <w:color w:val="auto"/>
        <w:sz w:val="20"/>
        <w:szCs w:val="20"/>
      </w:rPr>
      <w:t>1229 N. North Branch Street, Suite 310</w:t>
    </w:r>
  </w:p>
  <w:p w14:paraId="457B1E34" w14:textId="77777777" w:rsidR="003610E2" w:rsidRPr="00CF292F" w:rsidRDefault="003610E2" w:rsidP="008C3257">
    <w:pPr>
      <w:pStyle w:val="HDR"/>
      <w:rPr>
        <w:rFonts w:ascii="Arial" w:hAnsi="Arial" w:cs="Arial"/>
        <w:b/>
      </w:rPr>
    </w:pPr>
    <w:r w:rsidRPr="00CF292F">
      <w:rPr>
        <w:rFonts w:ascii="Arial" w:hAnsi="Arial" w:cs="Arial"/>
        <w:b/>
      </w:rPr>
      <w:t>Chicago, Illinois 60642</w:t>
    </w:r>
  </w:p>
  <w:p w14:paraId="121266EE" w14:textId="1B451D20" w:rsidR="003610E2" w:rsidRPr="00CF292F" w:rsidRDefault="003610E2" w:rsidP="008C3257">
    <w:pPr>
      <w:pStyle w:val="HDR"/>
      <w:rPr>
        <w:rFonts w:ascii="Arial" w:hAnsi="Arial" w:cs="Arial"/>
        <w:b/>
      </w:rPr>
    </w:pPr>
    <w:r w:rsidRPr="00CF292F">
      <w:rPr>
        <w:rFonts w:ascii="Arial" w:hAnsi="Arial" w:cs="Arial"/>
        <w:b/>
      </w:rPr>
      <w:t>Tel. 855-733-7442</w:t>
    </w:r>
  </w:p>
  <w:p w14:paraId="25C40124" w14:textId="3A563679" w:rsidR="003610E2" w:rsidRPr="00CF292F" w:rsidRDefault="003610E2" w:rsidP="00CB0AC8">
    <w:pPr>
      <w:pStyle w:val="HDR"/>
      <w:tabs>
        <w:tab w:val="clear" w:pos="9360"/>
        <w:tab w:val="left" w:pos="3045"/>
      </w:tabs>
      <w:rPr>
        <w:rFonts w:ascii="Arial" w:hAnsi="Arial" w:cs="Arial"/>
        <w:b/>
      </w:rPr>
    </w:pPr>
    <w:r w:rsidRPr="00CF292F">
      <w:rPr>
        <w:rFonts w:ascii="Arial" w:hAnsi="Arial" w:cs="Arial"/>
        <w:b/>
      </w:rPr>
      <w:t>www</w:t>
    </w:r>
    <w:r w:rsidR="008A0E35" w:rsidRPr="00CF292F">
      <w:rPr>
        <w:rFonts w:ascii="Arial" w:hAnsi="Arial" w:cs="Arial"/>
        <w:b/>
      </w:rPr>
      <w:t>.siga.swiss</w:t>
    </w:r>
  </w:p>
  <w:p w14:paraId="0C0E084F" w14:textId="77777777" w:rsidR="003610E2" w:rsidRPr="00040AA5" w:rsidRDefault="003610E2" w:rsidP="00C77D45">
    <w:pPr>
      <w:pStyle w:val="HD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3413E"/>
    <w:multiLevelType w:val="hybridMultilevel"/>
    <w:tmpl w:val="7414E21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B9DCB81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Helvetica" w:hAnsi="Helvetica" w:cs="Helvetica" w:hint="default"/>
        <w:b/>
      </w:rPr>
    </w:lvl>
    <w:lvl w:ilvl="4">
      <w:start w:val="1"/>
      <w:numFmt w:val="upperLetter"/>
      <w:pStyle w:val="PR1"/>
      <w:lvlText w:val="%5."/>
      <w:lvlJc w:val="left"/>
      <w:pPr>
        <w:tabs>
          <w:tab w:val="left" w:pos="864"/>
        </w:tabs>
        <w:ind w:left="864" w:hanging="576"/>
      </w:pPr>
      <w:rPr>
        <w:rFonts w:ascii="Helvetica" w:hAnsi="Helvetica" w:cs="Helvetica" w:hint="default"/>
        <w:b w:val="0"/>
        <w:color w:val="auto"/>
      </w:rPr>
    </w:lvl>
    <w:lvl w:ilvl="5">
      <w:start w:val="1"/>
      <w:numFmt w:val="decimal"/>
      <w:pStyle w:val="PR2"/>
      <w:lvlText w:val="%6."/>
      <w:lvlJc w:val="left"/>
      <w:pPr>
        <w:tabs>
          <w:tab w:val="left" w:pos="1476"/>
        </w:tabs>
        <w:ind w:left="1476" w:hanging="576"/>
      </w:pPr>
      <w:rPr>
        <w:color w:val="auto"/>
      </w:rPr>
    </w:lvl>
    <w:lvl w:ilvl="6">
      <w:start w:val="1"/>
      <w:numFmt w:val="lowerLetter"/>
      <w:pStyle w:val="PR3"/>
      <w:lvlText w:val="%7."/>
      <w:lvlJc w:val="left"/>
      <w:pPr>
        <w:tabs>
          <w:tab w:val="left" w:pos="2016"/>
        </w:tabs>
        <w:ind w:left="2016" w:hanging="576"/>
      </w:pPr>
    </w:lvl>
    <w:lvl w:ilvl="7">
      <w:start w:val="1"/>
      <w:numFmt w:val="lowerLetter"/>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B0E5393"/>
    <w:multiLevelType w:val="multilevel"/>
    <w:tmpl w:val="1CC400E4"/>
    <w:name w:val="MASTERSPEC22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23937E63"/>
    <w:multiLevelType w:val="hybridMultilevel"/>
    <w:tmpl w:val="C3645F7C"/>
    <w:lvl w:ilvl="0" w:tplc="8D9AC404">
      <w:start w:val="1"/>
      <w:numFmt w:val="bullet"/>
      <w:lvlText w:val="•"/>
      <w:lvlJc w:val="left"/>
      <w:pPr>
        <w:tabs>
          <w:tab w:val="num" w:pos="720"/>
        </w:tabs>
        <w:ind w:left="720" w:hanging="360"/>
      </w:pPr>
      <w:rPr>
        <w:rFonts w:ascii="Arial" w:hAnsi="Arial" w:hint="default"/>
      </w:rPr>
    </w:lvl>
    <w:lvl w:ilvl="1" w:tplc="89368430" w:tentative="1">
      <w:start w:val="1"/>
      <w:numFmt w:val="bullet"/>
      <w:lvlText w:val="•"/>
      <w:lvlJc w:val="left"/>
      <w:pPr>
        <w:tabs>
          <w:tab w:val="num" w:pos="1440"/>
        </w:tabs>
        <w:ind w:left="1440" w:hanging="360"/>
      </w:pPr>
      <w:rPr>
        <w:rFonts w:ascii="Arial" w:hAnsi="Arial" w:hint="default"/>
      </w:rPr>
    </w:lvl>
    <w:lvl w:ilvl="2" w:tplc="8A22CD2C" w:tentative="1">
      <w:start w:val="1"/>
      <w:numFmt w:val="bullet"/>
      <w:lvlText w:val="•"/>
      <w:lvlJc w:val="left"/>
      <w:pPr>
        <w:tabs>
          <w:tab w:val="num" w:pos="2160"/>
        </w:tabs>
        <w:ind w:left="2160" w:hanging="360"/>
      </w:pPr>
      <w:rPr>
        <w:rFonts w:ascii="Arial" w:hAnsi="Arial" w:hint="default"/>
      </w:rPr>
    </w:lvl>
    <w:lvl w:ilvl="3" w:tplc="AC0A7CDE" w:tentative="1">
      <w:start w:val="1"/>
      <w:numFmt w:val="bullet"/>
      <w:lvlText w:val="•"/>
      <w:lvlJc w:val="left"/>
      <w:pPr>
        <w:tabs>
          <w:tab w:val="num" w:pos="2880"/>
        </w:tabs>
        <w:ind w:left="2880" w:hanging="360"/>
      </w:pPr>
      <w:rPr>
        <w:rFonts w:ascii="Arial" w:hAnsi="Arial" w:hint="default"/>
      </w:rPr>
    </w:lvl>
    <w:lvl w:ilvl="4" w:tplc="D2663D50" w:tentative="1">
      <w:start w:val="1"/>
      <w:numFmt w:val="bullet"/>
      <w:lvlText w:val="•"/>
      <w:lvlJc w:val="left"/>
      <w:pPr>
        <w:tabs>
          <w:tab w:val="num" w:pos="3600"/>
        </w:tabs>
        <w:ind w:left="3600" w:hanging="360"/>
      </w:pPr>
      <w:rPr>
        <w:rFonts w:ascii="Arial" w:hAnsi="Arial" w:hint="default"/>
      </w:rPr>
    </w:lvl>
    <w:lvl w:ilvl="5" w:tplc="741CEA4E" w:tentative="1">
      <w:start w:val="1"/>
      <w:numFmt w:val="bullet"/>
      <w:lvlText w:val="•"/>
      <w:lvlJc w:val="left"/>
      <w:pPr>
        <w:tabs>
          <w:tab w:val="num" w:pos="4320"/>
        </w:tabs>
        <w:ind w:left="4320" w:hanging="360"/>
      </w:pPr>
      <w:rPr>
        <w:rFonts w:ascii="Arial" w:hAnsi="Arial" w:hint="default"/>
      </w:rPr>
    </w:lvl>
    <w:lvl w:ilvl="6" w:tplc="4442F1F2" w:tentative="1">
      <w:start w:val="1"/>
      <w:numFmt w:val="bullet"/>
      <w:lvlText w:val="•"/>
      <w:lvlJc w:val="left"/>
      <w:pPr>
        <w:tabs>
          <w:tab w:val="num" w:pos="5040"/>
        </w:tabs>
        <w:ind w:left="5040" w:hanging="360"/>
      </w:pPr>
      <w:rPr>
        <w:rFonts w:ascii="Arial" w:hAnsi="Arial" w:hint="default"/>
      </w:rPr>
    </w:lvl>
    <w:lvl w:ilvl="7" w:tplc="91C23E3E" w:tentative="1">
      <w:start w:val="1"/>
      <w:numFmt w:val="bullet"/>
      <w:lvlText w:val="•"/>
      <w:lvlJc w:val="left"/>
      <w:pPr>
        <w:tabs>
          <w:tab w:val="num" w:pos="5760"/>
        </w:tabs>
        <w:ind w:left="5760" w:hanging="360"/>
      </w:pPr>
      <w:rPr>
        <w:rFonts w:ascii="Arial" w:hAnsi="Arial" w:hint="default"/>
      </w:rPr>
    </w:lvl>
    <w:lvl w:ilvl="8" w:tplc="5F12C3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594DDC"/>
    <w:multiLevelType w:val="hybridMultilevel"/>
    <w:tmpl w:val="4E8E1FB4"/>
    <w:lvl w:ilvl="0" w:tplc="B1709974">
      <w:start w:val="1"/>
      <w:numFmt w:val="bullet"/>
      <w:lvlText w:val="•"/>
      <w:lvlJc w:val="left"/>
      <w:pPr>
        <w:tabs>
          <w:tab w:val="num" w:pos="720"/>
        </w:tabs>
        <w:ind w:left="720" w:hanging="360"/>
      </w:pPr>
      <w:rPr>
        <w:rFonts w:ascii="Arial" w:hAnsi="Arial" w:hint="default"/>
      </w:rPr>
    </w:lvl>
    <w:lvl w:ilvl="1" w:tplc="72045BCA" w:tentative="1">
      <w:start w:val="1"/>
      <w:numFmt w:val="bullet"/>
      <w:lvlText w:val="•"/>
      <w:lvlJc w:val="left"/>
      <w:pPr>
        <w:tabs>
          <w:tab w:val="num" w:pos="1440"/>
        </w:tabs>
        <w:ind w:left="1440" w:hanging="360"/>
      </w:pPr>
      <w:rPr>
        <w:rFonts w:ascii="Arial" w:hAnsi="Arial" w:hint="default"/>
      </w:rPr>
    </w:lvl>
    <w:lvl w:ilvl="2" w:tplc="D9902762" w:tentative="1">
      <w:start w:val="1"/>
      <w:numFmt w:val="bullet"/>
      <w:lvlText w:val="•"/>
      <w:lvlJc w:val="left"/>
      <w:pPr>
        <w:tabs>
          <w:tab w:val="num" w:pos="2160"/>
        </w:tabs>
        <w:ind w:left="2160" w:hanging="360"/>
      </w:pPr>
      <w:rPr>
        <w:rFonts w:ascii="Arial" w:hAnsi="Arial" w:hint="default"/>
      </w:rPr>
    </w:lvl>
    <w:lvl w:ilvl="3" w:tplc="56184C78" w:tentative="1">
      <w:start w:val="1"/>
      <w:numFmt w:val="bullet"/>
      <w:lvlText w:val="•"/>
      <w:lvlJc w:val="left"/>
      <w:pPr>
        <w:tabs>
          <w:tab w:val="num" w:pos="2880"/>
        </w:tabs>
        <w:ind w:left="2880" w:hanging="360"/>
      </w:pPr>
      <w:rPr>
        <w:rFonts w:ascii="Arial" w:hAnsi="Arial" w:hint="default"/>
      </w:rPr>
    </w:lvl>
    <w:lvl w:ilvl="4" w:tplc="EBA82C00" w:tentative="1">
      <w:start w:val="1"/>
      <w:numFmt w:val="bullet"/>
      <w:lvlText w:val="•"/>
      <w:lvlJc w:val="left"/>
      <w:pPr>
        <w:tabs>
          <w:tab w:val="num" w:pos="3600"/>
        </w:tabs>
        <w:ind w:left="3600" w:hanging="360"/>
      </w:pPr>
      <w:rPr>
        <w:rFonts w:ascii="Arial" w:hAnsi="Arial" w:hint="default"/>
      </w:rPr>
    </w:lvl>
    <w:lvl w:ilvl="5" w:tplc="484AC3B4" w:tentative="1">
      <w:start w:val="1"/>
      <w:numFmt w:val="bullet"/>
      <w:lvlText w:val="•"/>
      <w:lvlJc w:val="left"/>
      <w:pPr>
        <w:tabs>
          <w:tab w:val="num" w:pos="4320"/>
        </w:tabs>
        <w:ind w:left="4320" w:hanging="360"/>
      </w:pPr>
      <w:rPr>
        <w:rFonts w:ascii="Arial" w:hAnsi="Arial" w:hint="default"/>
      </w:rPr>
    </w:lvl>
    <w:lvl w:ilvl="6" w:tplc="54628514" w:tentative="1">
      <w:start w:val="1"/>
      <w:numFmt w:val="bullet"/>
      <w:lvlText w:val="•"/>
      <w:lvlJc w:val="left"/>
      <w:pPr>
        <w:tabs>
          <w:tab w:val="num" w:pos="5040"/>
        </w:tabs>
        <w:ind w:left="5040" w:hanging="360"/>
      </w:pPr>
      <w:rPr>
        <w:rFonts w:ascii="Arial" w:hAnsi="Arial" w:hint="default"/>
      </w:rPr>
    </w:lvl>
    <w:lvl w:ilvl="7" w:tplc="B2609826" w:tentative="1">
      <w:start w:val="1"/>
      <w:numFmt w:val="bullet"/>
      <w:lvlText w:val="•"/>
      <w:lvlJc w:val="left"/>
      <w:pPr>
        <w:tabs>
          <w:tab w:val="num" w:pos="5760"/>
        </w:tabs>
        <w:ind w:left="5760" w:hanging="360"/>
      </w:pPr>
      <w:rPr>
        <w:rFonts w:ascii="Arial" w:hAnsi="Arial" w:hint="default"/>
      </w:rPr>
    </w:lvl>
    <w:lvl w:ilvl="8" w:tplc="52F033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B4781A"/>
    <w:multiLevelType w:val="multilevel"/>
    <w:tmpl w:val="1CC400E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15:restartNumberingAfterBreak="0">
    <w:nsid w:val="475830CB"/>
    <w:multiLevelType w:val="multilevel"/>
    <w:tmpl w:val="1CC400E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7" w15:restartNumberingAfterBreak="0">
    <w:nsid w:val="4BBD5B1D"/>
    <w:multiLevelType w:val="hybridMultilevel"/>
    <w:tmpl w:val="77DA8A5A"/>
    <w:name w:val="MASTERSPEC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90189"/>
    <w:multiLevelType w:val="multilevel"/>
    <w:tmpl w:val="1CC400E4"/>
    <w:name w:val="MASTERSPEC22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9" w15:restartNumberingAfterBreak="0">
    <w:nsid w:val="53DC5AB6"/>
    <w:multiLevelType w:val="hybridMultilevel"/>
    <w:tmpl w:val="8256B16E"/>
    <w:name w:val="MASTERSPE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045DB8"/>
    <w:multiLevelType w:val="hybridMultilevel"/>
    <w:tmpl w:val="592E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747B6"/>
    <w:multiLevelType w:val="hybridMultilevel"/>
    <w:tmpl w:val="133404EA"/>
    <w:lvl w:ilvl="0" w:tplc="04090019">
      <w:start w:val="1"/>
      <w:numFmt w:val="lowerLetter"/>
      <w:lvlText w:val="%1."/>
      <w:lvlJc w:val="left"/>
      <w:pPr>
        <w:ind w:left="1584" w:hanging="360"/>
      </w:pPr>
      <w:rPr>
        <w:color w:val="auto"/>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 w15:restartNumberingAfterBreak="0">
    <w:nsid w:val="7D143AA0"/>
    <w:multiLevelType w:val="multilevel"/>
    <w:tmpl w:val="6B4CB0E6"/>
    <w:lvl w:ilvl="0">
      <w:start w:val="1"/>
      <w:numFmt w:val="decimal"/>
      <w:suff w:val="space"/>
      <w:lvlText w:val="PART %1 -"/>
      <w:lvlJc w:val="left"/>
      <w:pPr>
        <w:ind w:left="1800" w:hanging="1800"/>
      </w:pPr>
      <w:rPr>
        <w:b/>
      </w:rPr>
    </w:lvl>
    <w:lvl w:ilvl="1">
      <w:start w:val="1"/>
      <w:numFmt w:val="decimal"/>
      <w:lvlText w:val="1.0%2."/>
      <w:lvlJc w:val="left"/>
      <w:pPr>
        <w:ind w:left="0" w:firstLine="0"/>
      </w:pPr>
      <w:rPr>
        <w:b w:val="0"/>
      </w:rPr>
    </w:lvl>
    <w:lvl w:ilvl="2">
      <w:start w:val="1"/>
      <w:numFmt w:val="upperLetter"/>
      <w:lvlText w:val="%3."/>
      <w:lvlJc w:val="left"/>
      <w:pPr>
        <w:ind w:left="1440" w:hanging="720"/>
      </w:pPr>
      <w:rPr>
        <w:b w:val="0"/>
      </w:rPr>
    </w:lvl>
    <w:lvl w:ilvl="3">
      <w:start w:val="1"/>
      <w:numFmt w:val="decimal"/>
      <w:lvlText w:val="%4."/>
      <w:lvlJc w:val="left"/>
      <w:pPr>
        <w:ind w:left="1944" w:hanging="504"/>
      </w:pPr>
      <w:rPr>
        <w:b w:val="0"/>
      </w:rPr>
    </w:lvl>
    <w:lvl w:ilvl="4">
      <w:start w:val="1"/>
      <w:numFmt w:val="lowerLetter"/>
      <w:lvlText w:val="%5."/>
      <w:lvlJc w:val="left"/>
      <w:pPr>
        <w:ind w:left="2448" w:hanging="504"/>
      </w:pPr>
      <w:rPr>
        <w:b w:val="0"/>
      </w:rPr>
    </w:lvl>
    <w:lvl w:ilvl="5">
      <w:start w:val="1"/>
      <w:numFmt w:val="decimal"/>
      <w:lvlText w:val="%6."/>
      <w:lvlJc w:val="left"/>
      <w:pPr>
        <w:ind w:left="2880" w:hanging="432"/>
      </w:pPr>
      <w:rPr>
        <w:b w:val="0"/>
      </w:rPr>
    </w:lvl>
    <w:lvl w:ilvl="6">
      <w:start w:val="1"/>
      <w:numFmt w:val="lowerLetter"/>
      <w:lvlText w:val="%7."/>
      <w:lvlJc w:val="left"/>
      <w:pPr>
        <w:ind w:left="3312" w:hanging="432"/>
      </w:pPr>
    </w:lvl>
    <w:lvl w:ilvl="7">
      <w:start w:val="1"/>
      <w:numFmt w:val="decimal"/>
      <w:lvlText w:val="%8."/>
      <w:lvlJc w:val="left"/>
      <w:pPr>
        <w:ind w:left="2880" w:hanging="360"/>
      </w:pPr>
    </w:lvl>
    <w:lvl w:ilvl="8">
      <w:start w:val="1"/>
      <w:numFmt w:val="lowerLetter"/>
      <w:lvlText w:val="%9."/>
      <w:lvlJc w:val="left"/>
      <w:pPr>
        <w:ind w:left="3240" w:hanging="360"/>
      </w:pPr>
    </w:lvl>
  </w:abstractNum>
  <w:num w:numId="1">
    <w:abstractNumId w:val="1"/>
  </w:num>
  <w:num w:numId="2">
    <w:abstractNumId w:val="7"/>
  </w:num>
  <w:num w:numId="3">
    <w:abstractNumId w:val="8"/>
  </w:num>
  <w:num w:numId="4">
    <w:abstractNumId w:val="6"/>
  </w:num>
  <w:num w:numId="5">
    <w:abstractNumId w:val="11"/>
  </w:num>
  <w:num w:numId="6">
    <w:abstractNumId w:val="1"/>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2"/>
    <w:lvlOverride w:ilvl="0">
      <w:lvl w:ilvl="0">
        <w:start w:val="1"/>
        <w:numFmt w:val="decimal"/>
        <w:suff w:val="space"/>
        <w:lvlText w:val="PART %1:"/>
        <w:lvlJc w:val="left"/>
        <w:pPr>
          <w:ind w:left="1800" w:hanging="1800"/>
        </w:pPr>
        <w:rPr>
          <w:b/>
        </w:rPr>
      </w:lvl>
    </w:lvlOverride>
    <w:lvlOverride w:ilvl="1">
      <w:lvl w:ilvl="1">
        <w:start w:val="1"/>
        <w:numFmt w:val="decimal"/>
        <w:lvlText w:val="3.0%2."/>
        <w:lvlJc w:val="left"/>
        <w:pPr>
          <w:ind w:left="0" w:firstLine="0"/>
        </w:pPr>
        <w:rPr>
          <w:b w:val="0"/>
        </w:rPr>
      </w:lvl>
    </w:lvlOverride>
    <w:lvlOverride w:ilvl="2">
      <w:lvl w:ilvl="2">
        <w:start w:val="1"/>
        <w:numFmt w:val="upperLetter"/>
        <w:lvlText w:val="%3."/>
        <w:lvlJc w:val="left"/>
        <w:pPr>
          <w:ind w:left="1440" w:hanging="720"/>
        </w:pPr>
        <w:rPr>
          <w:b w:val="0"/>
        </w:rPr>
      </w:lvl>
    </w:lvlOverride>
    <w:lvlOverride w:ilvl="3">
      <w:lvl w:ilvl="3">
        <w:start w:val="1"/>
        <w:numFmt w:val="decimal"/>
        <w:lvlText w:val="%4."/>
        <w:lvlJc w:val="left"/>
        <w:pPr>
          <w:ind w:left="1944" w:hanging="504"/>
        </w:pPr>
        <w:rPr>
          <w:b w:val="0"/>
        </w:rPr>
      </w:lvl>
    </w:lvlOverride>
    <w:lvlOverride w:ilvl="4">
      <w:lvl w:ilvl="4">
        <w:start w:val="1"/>
        <w:numFmt w:val="lowerLetter"/>
        <w:lvlText w:val="%5."/>
        <w:lvlJc w:val="left"/>
        <w:pPr>
          <w:ind w:left="2448" w:hanging="504"/>
        </w:pPr>
        <w:rPr>
          <w:b w:val="0"/>
        </w:rPr>
      </w:lvl>
    </w:lvlOverride>
    <w:lvlOverride w:ilvl="5">
      <w:lvl w:ilvl="5">
        <w:start w:val="1"/>
        <w:numFmt w:val="decimal"/>
        <w:lvlText w:val="%6."/>
        <w:lvlJc w:val="left"/>
        <w:pPr>
          <w:ind w:left="2880" w:hanging="432"/>
        </w:pPr>
        <w:rPr>
          <w:b w:val="0"/>
        </w:rPr>
      </w:lvl>
    </w:lvlOverride>
    <w:lvlOverride w:ilvl="6">
      <w:lvl w:ilvl="6">
        <w:start w:val="1"/>
        <w:numFmt w:val="lowerLetter"/>
        <w:lvlText w:val="%7."/>
        <w:lvlJc w:val="left"/>
        <w:pPr>
          <w:ind w:left="3312" w:hanging="432"/>
        </w:pPr>
        <w:rPr>
          <w:b w:val="0"/>
        </w:rPr>
      </w:lvl>
    </w:lvlOverride>
    <w:lvlOverride w:ilvl="7">
      <w:lvl w:ilvl="7">
        <w:start w:val="1"/>
        <w:numFmt w:val="decimal"/>
        <w:lvlText w:val="%8."/>
        <w:lvlJc w:val="left"/>
        <w:pPr>
          <w:ind w:left="3600" w:hanging="288"/>
        </w:pPr>
      </w:lvl>
    </w:lvlOverride>
    <w:lvlOverride w:ilvl="8">
      <w:lvl w:ilvl="8">
        <w:start w:val="1"/>
        <w:numFmt w:val="lowerLetter"/>
        <w:lvlText w:val="%9."/>
        <w:lvlJc w:val="left"/>
        <w:pPr>
          <w:ind w:left="3240" w:hanging="360"/>
        </w:pPr>
      </w:lvl>
    </w:lvlOverride>
  </w:num>
  <w:num w:numId="19">
    <w:abstractNumId w:val="1"/>
  </w:num>
  <w:num w:numId="20">
    <w:abstractNumId w:val="1"/>
  </w:num>
  <w:num w:numId="21">
    <w:abstractNumId w:val="10"/>
  </w:num>
  <w:num w:numId="22">
    <w:abstractNumId w:val="1"/>
  </w:num>
  <w:num w:numId="23">
    <w:abstractNumId w:val="1"/>
  </w:num>
  <w:num w:numId="24">
    <w:abstractNumId w:val="1"/>
  </w:num>
  <w:num w:numId="25">
    <w:abstractNumId w:val="1"/>
  </w:num>
  <w:num w:numId="26">
    <w:abstractNumId w:val="0"/>
  </w:num>
  <w:num w:numId="27">
    <w:abstractNumId w:val="1"/>
  </w:num>
  <w:num w:numId="28">
    <w:abstractNumId w:val="5"/>
  </w:num>
  <w:num w:numId="29">
    <w:abstractNumId w:val="1"/>
  </w:num>
  <w:num w:numId="30">
    <w:abstractNumId w:val="4"/>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E40"/>
    <w:rsid w:val="000076A3"/>
    <w:rsid w:val="000111D2"/>
    <w:rsid w:val="0001159B"/>
    <w:rsid w:val="00014FBC"/>
    <w:rsid w:val="00022AAF"/>
    <w:rsid w:val="00024799"/>
    <w:rsid w:val="00040878"/>
    <w:rsid w:val="00040AA5"/>
    <w:rsid w:val="0005169C"/>
    <w:rsid w:val="00057599"/>
    <w:rsid w:val="00090510"/>
    <w:rsid w:val="00095285"/>
    <w:rsid w:val="000A73A0"/>
    <w:rsid w:val="000B094E"/>
    <w:rsid w:val="000B326C"/>
    <w:rsid w:val="000C13F5"/>
    <w:rsid w:val="000C7878"/>
    <w:rsid w:val="000D0A4F"/>
    <w:rsid w:val="000D0A7B"/>
    <w:rsid w:val="000D2148"/>
    <w:rsid w:val="000E044B"/>
    <w:rsid w:val="000F2996"/>
    <w:rsid w:val="001020D6"/>
    <w:rsid w:val="00104BEE"/>
    <w:rsid w:val="00115F28"/>
    <w:rsid w:val="0011685C"/>
    <w:rsid w:val="00126BB3"/>
    <w:rsid w:val="00136F5E"/>
    <w:rsid w:val="001427EC"/>
    <w:rsid w:val="00144E6F"/>
    <w:rsid w:val="00163CAB"/>
    <w:rsid w:val="00165A9E"/>
    <w:rsid w:val="00175AC5"/>
    <w:rsid w:val="001771B3"/>
    <w:rsid w:val="00194CD8"/>
    <w:rsid w:val="00196607"/>
    <w:rsid w:val="001A04A4"/>
    <w:rsid w:val="001A7FB8"/>
    <w:rsid w:val="001C1AED"/>
    <w:rsid w:val="001C1F6E"/>
    <w:rsid w:val="001C3856"/>
    <w:rsid w:val="001E4223"/>
    <w:rsid w:val="001E7881"/>
    <w:rsid w:val="001F5C94"/>
    <w:rsid w:val="00204BE2"/>
    <w:rsid w:val="00220DBA"/>
    <w:rsid w:val="00237CE1"/>
    <w:rsid w:val="00243194"/>
    <w:rsid w:val="00245995"/>
    <w:rsid w:val="0024624B"/>
    <w:rsid w:val="00251094"/>
    <w:rsid w:val="002512F8"/>
    <w:rsid w:val="00251BEA"/>
    <w:rsid w:val="00260AF8"/>
    <w:rsid w:val="00261C5E"/>
    <w:rsid w:val="00265529"/>
    <w:rsid w:val="00267661"/>
    <w:rsid w:val="00280404"/>
    <w:rsid w:val="0028267C"/>
    <w:rsid w:val="00283E70"/>
    <w:rsid w:val="002874E6"/>
    <w:rsid w:val="002946FC"/>
    <w:rsid w:val="002A0846"/>
    <w:rsid w:val="002A1FB2"/>
    <w:rsid w:val="002A2177"/>
    <w:rsid w:val="002A6C08"/>
    <w:rsid w:val="002B03C9"/>
    <w:rsid w:val="002C35BF"/>
    <w:rsid w:val="002C380F"/>
    <w:rsid w:val="002D721F"/>
    <w:rsid w:val="002D78FD"/>
    <w:rsid w:val="002F4F49"/>
    <w:rsid w:val="002F6287"/>
    <w:rsid w:val="00321F1E"/>
    <w:rsid w:val="00327EC3"/>
    <w:rsid w:val="00346259"/>
    <w:rsid w:val="003610E2"/>
    <w:rsid w:val="00361493"/>
    <w:rsid w:val="00365E64"/>
    <w:rsid w:val="00374C06"/>
    <w:rsid w:val="0039212D"/>
    <w:rsid w:val="00397196"/>
    <w:rsid w:val="003C0439"/>
    <w:rsid w:val="003C3B2A"/>
    <w:rsid w:val="003D07D9"/>
    <w:rsid w:val="003D46D3"/>
    <w:rsid w:val="003E7ED9"/>
    <w:rsid w:val="003F5016"/>
    <w:rsid w:val="003F6552"/>
    <w:rsid w:val="003F66C3"/>
    <w:rsid w:val="004005E1"/>
    <w:rsid w:val="00402AAD"/>
    <w:rsid w:val="00404C01"/>
    <w:rsid w:val="0041531A"/>
    <w:rsid w:val="00461DDA"/>
    <w:rsid w:val="004701F9"/>
    <w:rsid w:val="00484433"/>
    <w:rsid w:val="0049683D"/>
    <w:rsid w:val="004A0AFC"/>
    <w:rsid w:val="004A12AD"/>
    <w:rsid w:val="004A7298"/>
    <w:rsid w:val="004B1FD0"/>
    <w:rsid w:val="004C3079"/>
    <w:rsid w:val="004D3069"/>
    <w:rsid w:val="0050618F"/>
    <w:rsid w:val="0051248B"/>
    <w:rsid w:val="005277A1"/>
    <w:rsid w:val="00527AB7"/>
    <w:rsid w:val="00542537"/>
    <w:rsid w:val="00550A51"/>
    <w:rsid w:val="005513FE"/>
    <w:rsid w:val="0055388B"/>
    <w:rsid w:val="005546C7"/>
    <w:rsid w:val="00555F37"/>
    <w:rsid w:val="0055620F"/>
    <w:rsid w:val="005639A4"/>
    <w:rsid w:val="00565645"/>
    <w:rsid w:val="00573E08"/>
    <w:rsid w:val="00583437"/>
    <w:rsid w:val="0058736D"/>
    <w:rsid w:val="00592583"/>
    <w:rsid w:val="005A056B"/>
    <w:rsid w:val="005A20D2"/>
    <w:rsid w:val="005A40CB"/>
    <w:rsid w:val="005B3C91"/>
    <w:rsid w:val="005B4346"/>
    <w:rsid w:val="005B4358"/>
    <w:rsid w:val="005C1D77"/>
    <w:rsid w:val="005C4FF5"/>
    <w:rsid w:val="005E1B24"/>
    <w:rsid w:val="005E7A6C"/>
    <w:rsid w:val="005E7B98"/>
    <w:rsid w:val="005F2339"/>
    <w:rsid w:val="005F664D"/>
    <w:rsid w:val="005F7B98"/>
    <w:rsid w:val="0060325F"/>
    <w:rsid w:val="00603F4E"/>
    <w:rsid w:val="00605216"/>
    <w:rsid w:val="0061176B"/>
    <w:rsid w:val="0062526E"/>
    <w:rsid w:val="00626335"/>
    <w:rsid w:val="00637094"/>
    <w:rsid w:val="00645276"/>
    <w:rsid w:val="006711BE"/>
    <w:rsid w:val="00672456"/>
    <w:rsid w:val="0067583B"/>
    <w:rsid w:val="00686FE1"/>
    <w:rsid w:val="006937E3"/>
    <w:rsid w:val="00697121"/>
    <w:rsid w:val="006B1082"/>
    <w:rsid w:val="006D2DA6"/>
    <w:rsid w:val="006E2812"/>
    <w:rsid w:val="006E60CE"/>
    <w:rsid w:val="006F0976"/>
    <w:rsid w:val="006F3D40"/>
    <w:rsid w:val="006F78F1"/>
    <w:rsid w:val="00701F5B"/>
    <w:rsid w:val="00711E83"/>
    <w:rsid w:val="007329BB"/>
    <w:rsid w:val="0073406A"/>
    <w:rsid w:val="00735843"/>
    <w:rsid w:val="00740009"/>
    <w:rsid w:val="0074548A"/>
    <w:rsid w:val="0075376F"/>
    <w:rsid w:val="00763994"/>
    <w:rsid w:val="007738FF"/>
    <w:rsid w:val="00776481"/>
    <w:rsid w:val="00786EC9"/>
    <w:rsid w:val="00790EFB"/>
    <w:rsid w:val="007A7D83"/>
    <w:rsid w:val="007D0950"/>
    <w:rsid w:val="007D0B6D"/>
    <w:rsid w:val="007D5396"/>
    <w:rsid w:val="007F0314"/>
    <w:rsid w:val="007F499E"/>
    <w:rsid w:val="008002FA"/>
    <w:rsid w:val="00807E40"/>
    <w:rsid w:val="0082158A"/>
    <w:rsid w:val="0082329C"/>
    <w:rsid w:val="008272E4"/>
    <w:rsid w:val="00831D64"/>
    <w:rsid w:val="00842C1C"/>
    <w:rsid w:val="008520F5"/>
    <w:rsid w:val="00856AEA"/>
    <w:rsid w:val="00856DE0"/>
    <w:rsid w:val="008763B1"/>
    <w:rsid w:val="0089649D"/>
    <w:rsid w:val="00897251"/>
    <w:rsid w:val="008A0E35"/>
    <w:rsid w:val="008A7B4F"/>
    <w:rsid w:val="008B0294"/>
    <w:rsid w:val="008B5614"/>
    <w:rsid w:val="008C3257"/>
    <w:rsid w:val="008D5A89"/>
    <w:rsid w:val="008E03E4"/>
    <w:rsid w:val="008E1326"/>
    <w:rsid w:val="008E3E99"/>
    <w:rsid w:val="008F2F36"/>
    <w:rsid w:val="008F60D6"/>
    <w:rsid w:val="0090113E"/>
    <w:rsid w:val="00903A8F"/>
    <w:rsid w:val="00904E91"/>
    <w:rsid w:val="0092730C"/>
    <w:rsid w:val="0093098E"/>
    <w:rsid w:val="00930BED"/>
    <w:rsid w:val="00932725"/>
    <w:rsid w:val="00936905"/>
    <w:rsid w:val="00936CD5"/>
    <w:rsid w:val="00937299"/>
    <w:rsid w:val="00946CD9"/>
    <w:rsid w:val="00952A72"/>
    <w:rsid w:val="00954A3C"/>
    <w:rsid w:val="00954BF9"/>
    <w:rsid w:val="009560E9"/>
    <w:rsid w:val="00956627"/>
    <w:rsid w:val="00957F03"/>
    <w:rsid w:val="00972ADC"/>
    <w:rsid w:val="00980CDF"/>
    <w:rsid w:val="0098262F"/>
    <w:rsid w:val="00992807"/>
    <w:rsid w:val="009B4BD1"/>
    <w:rsid w:val="009B54B1"/>
    <w:rsid w:val="009C2A42"/>
    <w:rsid w:val="009D0C7D"/>
    <w:rsid w:val="009E7A8E"/>
    <w:rsid w:val="009F1603"/>
    <w:rsid w:val="00A065BB"/>
    <w:rsid w:val="00A0777D"/>
    <w:rsid w:val="00A114B0"/>
    <w:rsid w:val="00A118F1"/>
    <w:rsid w:val="00A135D0"/>
    <w:rsid w:val="00A21B88"/>
    <w:rsid w:val="00A32605"/>
    <w:rsid w:val="00A37A59"/>
    <w:rsid w:val="00A42527"/>
    <w:rsid w:val="00A60620"/>
    <w:rsid w:val="00A811DF"/>
    <w:rsid w:val="00A839FC"/>
    <w:rsid w:val="00A95BEA"/>
    <w:rsid w:val="00AA1537"/>
    <w:rsid w:val="00AA42D8"/>
    <w:rsid w:val="00AA4D90"/>
    <w:rsid w:val="00AC4D29"/>
    <w:rsid w:val="00AC6780"/>
    <w:rsid w:val="00AD1C24"/>
    <w:rsid w:val="00AE7D1B"/>
    <w:rsid w:val="00B019EF"/>
    <w:rsid w:val="00B11B5E"/>
    <w:rsid w:val="00B14F96"/>
    <w:rsid w:val="00B16F46"/>
    <w:rsid w:val="00B262BB"/>
    <w:rsid w:val="00B347F5"/>
    <w:rsid w:val="00B358DB"/>
    <w:rsid w:val="00B40D3A"/>
    <w:rsid w:val="00B564D4"/>
    <w:rsid w:val="00B65141"/>
    <w:rsid w:val="00B67CCC"/>
    <w:rsid w:val="00B76FA5"/>
    <w:rsid w:val="00B800BA"/>
    <w:rsid w:val="00BA3A28"/>
    <w:rsid w:val="00BB6C89"/>
    <w:rsid w:val="00BB73B5"/>
    <w:rsid w:val="00BC2CBD"/>
    <w:rsid w:val="00BC61DD"/>
    <w:rsid w:val="00BD320C"/>
    <w:rsid w:val="00BE7598"/>
    <w:rsid w:val="00BF5974"/>
    <w:rsid w:val="00BF78CA"/>
    <w:rsid w:val="00C040AF"/>
    <w:rsid w:val="00C14801"/>
    <w:rsid w:val="00C261D1"/>
    <w:rsid w:val="00C26FEF"/>
    <w:rsid w:val="00C27D6D"/>
    <w:rsid w:val="00C3471D"/>
    <w:rsid w:val="00C3738D"/>
    <w:rsid w:val="00C5398C"/>
    <w:rsid w:val="00C6454A"/>
    <w:rsid w:val="00C64618"/>
    <w:rsid w:val="00C7041E"/>
    <w:rsid w:val="00C7415D"/>
    <w:rsid w:val="00C77D45"/>
    <w:rsid w:val="00C90EBB"/>
    <w:rsid w:val="00CA22D5"/>
    <w:rsid w:val="00CA25FD"/>
    <w:rsid w:val="00CA38BE"/>
    <w:rsid w:val="00CA409C"/>
    <w:rsid w:val="00CB0AC8"/>
    <w:rsid w:val="00CB7F73"/>
    <w:rsid w:val="00CC12C1"/>
    <w:rsid w:val="00CD42B4"/>
    <w:rsid w:val="00CD74CC"/>
    <w:rsid w:val="00CE7512"/>
    <w:rsid w:val="00CF292F"/>
    <w:rsid w:val="00D04503"/>
    <w:rsid w:val="00D04D25"/>
    <w:rsid w:val="00D0660F"/>
    <w:rsid w:val="00D06A43"/>
    <w:rsid w:val="00D122A5"/>
    <w:rsid w:val="00D128C8"/>
    <w:rsid w:val="00D224A6"/>
    <w:rsid w:val="00D402EB"/>
    <w:rsid w:val="00D51367"/>
    <w:rsid w:val="00D52FD4"/>
    <w:rsid w:val="00D56071"/>
    <w:rsid w:val="00D61864"/>
    <w:rsid w:val="00D64815"/>
    <w:rsid w:val="00D771FF"/>
    <w:rsid w:val="00D83C52"/>
    <w:rsid w:val="00D91819"/>
    <w:rsid w:val="00DA2E9F"/>
    <w:rsid w:val="00DB5795"/>
    <w:rsid w:val="00DB5F9B"/>
    <w:rsid w:val="00DC0894"/>
    <w:rsid w:val="00DC4ED0"/>
    <w:rsid w:val="00DC7302"/>
    <w:rsid w:val="00DD7839"/>
    <w:rsid w:val="00DE45C6"/>
    <w:rsid w:val="00DF1F58"/>
    <w:rsid w:val="00DF2BFB"/>
    <w:rsid w:val="00DF4085"/>
    <w:rsid w:val="00DF4ECC"/>
    <w:rsid w:val="00DF57FE"/>
    <w:rsid w:val="00DF5ACB"/>
    <w:rsid w:val="00DF7452"/>
    <w:rsid w:val="00E006AC"/>
    <w:rsid w:val="00E06742"/>
    <w:rsid w:val="00E12E53"/>
    <w:rsid w:val="00E30B1B"/>
    <w:rsid w:val="00E57CF6"/>
    <w:rsid w:val="00E742B6"/>
    <w:rsid w:val="00E74BD4"/>
    <w:rsid w:val="00E7683D"/>
    <w:rsid w:val="00E80F9B"/>
    <w:rsid w:val="00E840F8"/>
    <w:rsid w:val="00E91F31"/>
    <w:rsid w:val="00E94C8C"/>
    <w:rsid w:val="00EA4951"/>
    <w:rsid w:val="00EB7C50"/>
    <w:rsid w:val="00EC034F"/>
    <w:rsid w:val="00EC0CEA"/>
    <w:rsid w:val="00ED2311"/>
    <w:rsid w:val="00ED4449"/>
    <w:rsid w:val="00EE1AD8"/>
    <w:rsid w:val="00EE312F"/>
    <w:rsid w:val="00EE666F"/>
    <w:rsid w:val="00EF1904"/>
    <w:rsid w:val="00EF2B87"/>
    <w:rsid w:val="00F15CD4"/>
    <w:rsid w:val="00F24BD8"/>
    <w:rsid w:val="00F32DD8"/>
    <w:rsid w:val="00F36614"/>
    <w:rsid w:val="00F42309"/>
    <w:rsid w:val="00F44C2A"/>
    <w:rsid w:val="00F556AB"/>
    <w:rsid w:val="00F5688A"/>
    <w:rsid w:val="00F57512"/>
    <w:rsid w:val="00F61B50"/>
    <w:rsid w:val="00F63530"/>
    <w:rsid w:val="00F67F56"/>
    <w:rsid w:val="00F75300"/>
    <w:rsid w:val="00F77375"/>
    <w:rsid w:val="00F956E8"/>
    <w:rsid w:val="00FA07AC"/>
    <w:rsid w:val="00FB4323"/>
    <w:rsid w:val="00FB6436"/>
    <w:rsid w:val="00FB7267"/>
    <w:rsid w:val="00FC088C"/>
    <w:rsid w:val="00FC4AB0"/>
    <w:rsid w:val="00FD5720"/>
    <w:rsid w:val="00FE02D7"/>
    <w:rsid w:val="00FE78CF"/>
    <w:rsid w:val="00FF0856"/>
    <w:rsid w:val="00FF4A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624B0"/>
  <w15:chartTrackingRefBased/>
  <w15:docId w15:val="{F262B218-2AF3-416A-BD9C-4A8F1914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14C"/>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41335"/>
    <w:pPr>
      <w:tabs>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rsid w:val="0008714C"/>
    <w:pPr>
      <w:keepNext/>
      <w:numPr>
        <w:ilvl w:val="3"/>
        <w:numId w:val="1"/>
      </w:numPr>
      <w:suppressAutoHyphens/>
      <w:spacing w:before="24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uiPriority w:val="99"/>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rsid w:val="00F5749D"/>
    <w:pPr>
      <w:tabs>
        <w:tab w:val="center" w:pos="4320"/>
        <w:tab w:val="right" w:pos="8640"/>
      </w:tabs>
    </w:pPr>
  </w:style>
  <w:style w:type="paragraph" w:styleId="Footer">
    <w:name w:val="footer"/>
    <w:basedOn w:val="Normal"/>
    <w:rsid w:val="00F5749D"/>
    <w:pPr>
      <w:tabs>
        <w:tab w:val="center" w:pos="4320"/>
        <w:tab w:val="right" w:pos="8640"/>
      </w:tabs>
    </w:pPr>
  </w:style>
  <w:style w:type="character" w:styleId="PageNumber">
    <w:name w:val="page number"/>
    <w:basedOn w:val="DefaultParagraphFont"/>
    <w:rsid w:val="00F5749D"/>
  </w:style>
  <w:style w:type="paragraph" w:styleId="BalloonText">
    <w:name w:val="Balloon Text"/>
    <w:basedOn w:val="Normal"/>
    <w:link w:val="BalloonTextChar"/>
    <w:uiPriority w:val="99"/>
    <w:semiHidden/>
    <w:unhideWhenUsed/>
    <w:rsid w:val="000801C1"/>
    <w:rPr>
      <w:rFonts w:ascii="Tahoma" w:hAnsi="Tahoma"/>
      <w:sz w:val="16"/>
      <w:szCs w:val="16"/>
      <w:lang w:val="x-none" w:eastAsia="x-none"/>
    </w:rPr>
  </w:style>
  <w:style w:type="character" w:customStyle="1" w:styleId="BalloonTextChar">
    <w:name w:val="Balloon Text Char"/>
    <w:link w:val="BalloonText"/>
    <w:uiPriority w:val="99"/>
    <w:semiHidden/>
    <w:rsid w:val="000801C1"/>
    <w:rPr>
      <w:rFonts w:ascii="Tahoma" w:hAnsi="Tahoma" w:cs="Tahoma"/>
      <w:sz w:val="16"/>
      <w:szCs w:val="16"/>
    </w:rPr>
  </w:style>
  <w:style w:type="paragraph" w:customStyle="1" w:styleId="TOC">
    <w:name w:val="TOC"/>
    <w:basedOn w:val="Normal"/>
    <w:rsid w:val="00D92F02"/>
    <w:pPr>
      <w:tabs>
        <w:tab w:val="left" w:pos="1800"/>
      </w:tabs>
    </w:pPr>
  </w:style>
  <w:style w:type="character" w:styleId="CommentReference">
    <w:name w:val="annotation reference"/>
    <w:uiPriority w:val="99"/>
    <w:unhideWhenUsed/>
    <w:rsid w:val="00B019EF"/>
    <w:rPr>
      <w:sz w:val="16"/>
      <w:szCs w:val="16"/>
    </w:rPr>
  </w:style>
  <w:style w:type="paragraph" w:styleId="CommentText">
    <w:name w:val="annotation text"/>
    <w:basedOn w:val="Normal"/>
    <w:link w:val="CommentTextChar"/>
    <w:unhideWhenUsed/>
    <w:rsid w:val="00B019EF"/>
  </w:style>
  <w:style w:type="character" w:customStyle="1" w:styleId="CommentTextChar">
    <w:name w:val="Comment Text Char"/>
    <w:link w:val="CommentText"/>
    <w:rsid w:val="00B019EF"/>
    <w:rPr>
      <w:rFonts w:ascii="Helvetica" w:hAnsi="Helvetica"/>
    </w:rPr>
  </w:style>
  <w:style w:type="paragraph" w:styleId="CommentSubject">
    <w:name w:val="annotation subject"/>
    <w:basedOn w:val="CommentText"/>
    <w:next w:val="CommentText"/>
    <w:link w:val="CommentSubjectChar"/>
    <w:uiPriority w:val="99"/>
    <w:semiHidden/>
    <w:unhideWhenUsed/>
    <w:rsid w:val="00B019EF"/>
    <w:rPr>
      <w:b/>
      <w:bCs/>
    </w:rPr>
  </w:style>
  <w:style w:type="character" w:customStyle="1" w:styleId="CommentSubjectChar">
    <w:name w:val="Comment Subject Char"/>
    <w:link w:val="CommentSubject"/>
    <w:uiPriority w:val="99"/>
    <w:semiHidden/>
    <w:rsid w:val="00B019EF"/>
    <w:rPr>
      <w:rFonts w:ascii="Helvetica" w:hAnsi="Helvetica"/>
      <w:b/>
      <w:bCs/>
    </w:rPr>
  </w:style>
  <w:style w:type="character" w:styleId="Hyperlink">
    <w:name w:val="Hyperlink"/>
    <w:uiPriority w:val="99"/>
    <w:unhideWhenUsed/>
    <w:rsid w:val="008C3257"/>
    <w:rPr>
      <w:color w:val="0000FF"/>
      <w:u w:val="single"/>
    </w:rPr>
  </w:style>
  <w:style w:type="character" w:styleId="Emphasis">
    <w:name w:val="Emphasis"/>
    <w:uiPriority w:val="20"/>
    <w:qFormat/>
    <w:rsid w:val="001020D6"/>
    <w:rPr>
      <w:b/>
      <w:bCs/>
      <w:i w:val="0"/>
      <w:iCs w:val="0"/>
    </w:rPr>
  </w:style>
  <w:style w:type="character" w:customStyle="1" w:styleId="st">
    <w:name w:val="st"/>
    <w:rsid w:val="001020D6"/>
  </w:style>
  <w:style w:type="character" w:customStyle="1" w:styleId="E-MailFormatvorlage64">
    <w:name w:val="E-MailFormatvorlage64"/>
    <w:semiHidden/>
    <w:rsid w:val="00ED4449"/>
    <w:rPr>
      <w:rFonts w:ascii="Arial" w:hAnsi="Arial" w:cs="Arial"/>
      <w:color w:val="auto"/>
      <w:sz w:val="20"/>
      <w:szCs w:val="20"/>
    </w:rPr>
  </w:style>
  <w:style w:type="paragraph" w:styleId="Revision">
    <w:name w:val="Revision"/>
    <w:hidden/>
    <w:uiPriority w:val="99"/>
    <w:semiHidden/>
    <w:rsid w:val="00ED4449"/>
    <w:rPr>
      <w:rFonts w:ascii="Helvetica" w:hAnsi="Helvetica"/>
    </w:rPr>
  </w:style>
  <w:style w:type="paragraph" w:customStyle="1" w:styleId="MainProductName">
    <w:name w:val="Main Product Name"/>
    <w:basedOn w:val="Normal"/>
    <w:rsid w:val="00904E91"/>
    <w:pPr>
      <w:widowControl w:val="0"/>
      <w:suppressAutoHyphens/>
      <w:autoSpaceDE w:val="0"/>
      <w:autoSpaceDN w:val="0"/>
      <w:adjustRightInd w:val="0"/>
      <w:spacing w:after="144" w:line="320" w:lineRule="atLeast"/>
      <w:textAlignment w:val="center"/>
    </w:pPr>
    <w:rPr>
      <w:rFonts w:ascii="MetaBold-Roman" w:hAnsi="MetaBold-Roman"/>
      <w:color w:val="7C0000"/>
      <w:sz w:val="28"/>
      <w:szCs w:val="28"/>
    </w:rPr>
  </w:style>
  <w:style w:type="paragraph" w:styleId="BodyText">
    <w:name w:val="Body Text"/>
    <w:basedOn w:val="Normal"/>
    <w:link w:val="BodyTextChar"/>
    <w:rsid w:val="00BD320C"/>
    <w:pPr>
      <w:jc w:val="both"/>
    </w:pPr>
    <w:rPr>
      <w:rFonts w:ascii="Futura Bk BT" w:hAnsi="Futura Bk BT"/>
      <w:i/>
      <w:color w:val="FF0000"/>
    </w:rPr>
  </w:style>
  <w:style w:type="character" w:customStyle="1" w:styleId="BodyTextChar">
    <w:name w:val="Body Text Char"/>
    <w:link w:val="BodyText"/>
    <w:rsid w:val="00BD320C"/>
    <w:rPr>
      <w:rFonts w:ascii="Futura Bk BT" w:hAnsi="Futura Bk BT"/>
      <w:i/>
      <w:color w:val="FF0000"/>
    </w:rPr>
  </w:style>
  <w:style w:type="paragraph" w:styleId="BodyText2">
    <w:name w:val="Body Text 2"/>
    <w:basedOn w:val="Normal"/>
    <w:link w:val="BodyText2Char"/>
    <w:rsid w:val="00BD320C"/>
    <w:rPr>
      <w:rFonts w:ascii="Futura Bk BT" w:hAnsi="Futura Bk BT"/>
      <w:i/>
      <w:color w:val="FF0000"/>
    </w:rPr>
  </w:style>
  <w:style w:type="character" w:customStyle="1" w:styleId="BodyText2Char">
    <w:name w:val="Body Text 2 Char"/>
    <w:link w:val="BodyText2"/>
    <w:rsid w:val="00BD320C"/>
    <w:rPr>
      <w:rFonts w:ascii="Futura Bk BT" w:hAnsi="Futura Bk BT"/>
      <w:i/>
      <w:color w:val="FF0000"/>
    </w:rPr>
  </w:style>
  <w:style w:type="character" w:customStyle="1" w:styleId="st1">
    <w:name w:val="st1"/>
    <w:rsid w:val="00E7683D"/>
  </w:style>
  <w:style w:type="paragraph" w:styleId="ListParagraph">
    <w:name w:val="List Paragraph"/>
    <w:basedOn w:val="Normal"/>
    <w:uiPriority w:val="34"/>
    <w:qFormat/>
    <w:rsid w:val="00A37A59"/>
    <w:pPr>
      <w:ind w:left="720"/>
    </w:pPr>
  </w:style>
  <w:style w:type="paragraph" w:customStyle="1" w:styleId="SpecifierNote">
    <w:name w:val="Specifier Note"/>
    <w:autoRedefine/>
    <w:rsid w:val="00E91F31"/>
    <w:pPr>
      <w:spacing w:after="120"/>
    </w:pPr>
    <w:rPr>
      <w:rFonts w:ascii="Arial" w:hAnsi="Arial" w:cs="Arial"/>
      <w:color w:val="FF0000"/>
      <w:sz w:val="22"/>
      <w:szCs w:val="22"/>
    </w:rPr>
  </w:style>
  <w:style w:type="paragraph" w:customStyle="1" w:styleId="LetterIndent3">
    <w:name w:val="Letter Indent 3"/>
    <w:autoRedefine/>
    <w:rsid w:val="00BF5974"/>
    <w:pPr>
      <w:widowControl w:val="0"/>
      <w:tabs>
        <w:tab w:val="left" w:pos="1350"/>
      </w:tabs>
      <w:suppressAutoHyphens/>
      <w:autoSpaceDE w:val="0"/>
      <w:autoSpaceDN w:val="0"/>
      <w:adjustRightInd w:val="0"/>
      <w:spacing w:after="60" w:line="260" w:lineRule="atLeast"/>
      <w:textAlignment w:val="center"/>
    </w:pPr>
    <w:rPr>
      <w:rFonts w:ascii="Helvetica" w:hAnsi="Helvetica" w:cs="Helvetica"/>
      <w:b/>
      <w:color w:val="1F497D"/>
      <w:sz w:val="22"/>
      <w:szCs w:val="18"/>
    </w:rPr>
  </w:style>
  <w:style w:type="character" w:styleId="Mention">
    <w:name w:val="Mention"/>
    <w:basedOn w:val="DefaultParagraphFont"/>
    <w:uiPriority w:val="99"/>
    <w:semiHidden/>
    <w:unhideWhenUsed/>
    <w:rsid w:val="00B14F96"/>
    <w:rPr>
      <w:color w:val="2B579A"/>
      <w:shd w:val="clear" w:color="auto" w:fill="E6E6E6"/>
    </w:rPr>
  </w:style>
  <w:style w:type="character" w:styleId="FollowedHyperlink">
    <w:name w:val="FollowedHyperlink"/>
    <w:basedOn w:val="DefaultParagraphFont"/>
    <w:uiPriority w:val="99"/>
    <w:semiHidden/>
    <w:unhideWhenUsed/>
    <w:rsid w:val="00D0660F"/>
    <w:rPr>
      <w:color w:val="954F72" w:themeColor="followedHyperlink"/>
      <w:u w:val="single"/>
    </w:rPr>
  </w:style>
  <w:style w:type="paragraph" w:customStyle="1" w:styleId="Petroff1">
    <w:name w:val="Petroff 1"/>
    <w:basedOn w:val="Normal"/>
    <w:rsid w:val="00461DDA"/>
    <w:pPr>
      <w:widowControl w:val="0"/>
      <w:autoSpaceDE w:val="0"/>
      <w:autoSpaceDN w:val="0"/>
      <w:adjustRightInd w:val="0"/>
      <w:ind w:left="720" w:hanging="720"/>
      <w:outlineLvl w:val="0"/>
    </w:pPr>
    <w:rPr>
      <w:rFonts w:ascii="Courier New" w:hAnsi="Courier New"/>
      <w:b/>
      <w:bCs/>
      <w:sz w:val="24"/>
      <w:szCs w:val="24"/>
    </w:rPr>
  </w:style>
  <w:style w:type="paragraph" w:customStyle="1" w:styleId="Petroff2">
    <w:name w:val="Petroff 2"/>
    <w:basedOn w:val="Normal"/>
    <w:rsid w:val="00461DDA"/>
    <w:pPr>
      <w:widowControl w:val="0"/>
      <w:autoSpaceDE w:val="0"/>
      <w:autoSpaceDN w:val="0"/>
      <w:adjustRightInd w:val="0"/>
      <w:ind w:left="720" w:hanging="720"/>
      <w:outlineLvl w:val="1"/>
    </w:pPr>
    <w:rPr>
      <w:rFonts w:ascii="Courier New" w:hAnsi="Courier New"/>
      <w:b/>
      <w:bCs/>
      <w:sz w:val="24"/>
      <w:szCs w:val="24"/>
    </w:rPr>
  </w:style>
  <w:style w:type="paragraph" w:customStyle="1" w:styleId="Petroff3">
    <w:name w:val="Petroff 3"/>
    <w:basedOn w:val="Normal"/>
    <w:rsid w:val="00461DDA"/>
    <w:pPr>
      <w:widowControl w:val="0"/>
      <w:autoSpaceDE w:val="0"/>
      <w:autoSpaceDN w:val="0"/>
      <w:adjustRightInd w:val="0"/>
      <w:ind w:left="1440" w:hanging="720"/>
      <w:outlineLvl w:val="2"/>
    </w:pPr>
    <w:rPr>
      <w:rFonts w:ascii="Courier New" w:hAnsi="Courier New"/>
      <w:sz w:val="24"/>
      <w:szCs w:val="24"/>
    </w:rPr>
  </w:style>
  <w:style w:type="paragraph" w:customStyle="1" w:styleId="Petroff4">
    <w:name w:val="Petroff 4"/>
    <w:basedOn w:val="Normal"/>
    <w:rsid w:val="00461DDA"/>
    <w:pPr>
      <w:widowControl w:val="0"/>
      <w:autoSpaceDE w:val="0"/>
      <w:autoSpaceDN w:val="0"/>
      <w:adjustRightInd w:val="0"/>
      <w:outlineLvl w:val="3"/>
    </w:pPr>
    <w:rPr>
      <w:rFonts w:ascii="Courier New" w:hAnsi="Courier New"/>
      <w:sz w:val="24"/>
      <w:szCs w:val="24"/>
    </w:rPr>
  </w:style>
  <w:style w:type="paragraph" w:customStyle="1" w:styleId="Petroff5">
    <w:name w:val="Petroff 5"/>
    <w:basedOn w:val="Normal"/>
    <w:rsid w:val="00461DDA"/>
    <w:pPr>
      <w:widowControl w:val="0"/>
      <w:autoSpaceDE w:val="0"/>
      <w:autoSpaceDN w:val="0"/>
      <w:adjustRightInd w:val="0"/>
      <w:ind w:left="2880" w:hanging="720"/>
      <w:outlineLvl w:val="4"/>
    </w:pPr>
    <w:rPr>
      <w:rFonts w:ascii="Courier New" w:hAnsi="Courier New"/>
      <w:sz w:val="24"/>
      <w:szCs w:val="24"/>
    </w:rPr>
  </w:style>
  <w:style w:type="character" w:styleId="Strong">
    <w:name w:val="Strong"/>
    <w:basedOn w:val="DefaultParagraphFont"/>
    <w:uiPriority w:val="22"/>
    <w:qFormat/>
    <w:rsid w:val="00F32DD8"/>
    <w:rPr>
      <w:b/>
      <w:bCs/>
    </w:rPr>
  </w:style>
  <w:style w:type="character" w:styleId="UnresolvedMention">
    <w:name w:val="Unresolved Mention"/>
    <w:basedOn w:val="DefaultParagraphFont"/>
    <w:uiPriority w:val="99"/>
    <w:semiHidden/>
    <w:unhideWhenUsed/>
    <w:rsid w:val="007738FF"/>
    <w:rPr>
      <w:color w:val="808080"/>
      <w:shd w:val="clear" w:color="auto" w:fill="E6E6E6"/>
    </w:rPr>
  </w:style>
  <w:style w:type="paragraph" w:customStyle="1" w:styleId="content--lead">
    <w:name w:val="content--lead"/>
    <w:basedOn w:val="Normal"/>
    <w:rsid w:val="00CD42B4"/>
    <w:pPr>
      <w:spacing w:before="100" w:beforeAutospacing="1" w:after="100" w:afterAutospacing="1"/>
    </w:pPr>
    <w:rPr>
      <w:rFonts w:ascii="Times New Roman" w:hAnsi="Times New Roman"/>
      <w:sz w:val="24"/>
      <w:szCs w:val="24"/>
    </w:rPr>
  </w:style>
  <w:style w:type="paragraph" w:customStyle="1" w:styleId="Default">
    <w:name w:val="Default"/>
    <w:rsid w:val="00CD42B4"/>
    <w:pPr>
      <w:autoSpaceDE w:val="0"/>
      <w:autoSpaceDN w:val="0"/>
      <w:adjustRightInd w:val="0"/>
    </w:pPr>
    <w:rPr>
      <w:rFonts w:ascii="___WRD_EMBED_SUB_55" w:hAnsi="___WRD_EMBED_SUB_55" w:cs="___WRD_EMBED_SUB_55"/>
      <w:color w:val="000000"/>
      <w:sz w:val="24"/>
      <w:szCs w:val="24"/>
    </w:rPr>
  </w:style>
  <w:style w:type="paragraph" w:customStyle="1" w:styleId="Lauftext">
    <w:name w:val="Lauftext"/>
    <w:basedOn w:val="NoSpacing"/>
    <w:link w:val="LauftextZchn"/>
    <w:qFormat/>
    <w:rsid w:val="00220DBA"/>
    <w:pPr>
      <w:spacing w:line="280" w:lineRule="exact"/>
      <w:ind w:left="2829" w:hanging="2829"/>
    </w:pPr>
    <w:rPr>
      <w:rFonts w:ascii="HelveticaNeue LT 55 Roman" w:hAnsi="HelveticaNeue LT 55 Roman"/>
      <w:sz w:val="23"/>
      <w:szCs w:val="23"/>
      <w:lang w:val="de-CH" w:eastAsia="de-CH"/>
    </w:rPr>
  </w:style>
  <w:style w:type="character" w:customStyle="1" w:styleId="LauftextZchn">
    <w:name w:val="Lauftext Zchn"/>
    <w:basedOn w:val="DefaultParagraphFont"/>
    <w:link w:val="Lauftext"/>
    <w:rsid w:val="00220DBA"/>
    <w:rPr>
      <w:rFonts w:ascii="HelveticaNeue LT 55 Roman" w:hAnsi="HelveticaNeue LT 55 Roman"/>
      <w:sz w:val="23"/>
      <w:szCs w:val="23"/>
      <w:lang w:val="de-CH" w:eastAsia="de-CH"/>
    </w:rPr>
  </w:style>
  <w:style w:type="paragraph" w:styleId="NoSpacing">
    <w:name w:val="No Spacing"/>
    <w:uiPriority w:val="1"/>
    <w:qFormat/>
    <w:rsid w:val="00220DBA"/>
    <w:rPr>
      <w:rFonts w:ascii="Helvetica" w:hAnsi="Helvetica"/>
    </w:rPr>
  </w:style>
  <w:style w:type="character" w:customStyle="1" w:styleId="A7">
    <w:name w:val="A7"/>
    <w:uiPriority w:val="99"/>
    <w:rsid w:val="00992807"/>
    <w:rPr>
      <w:rFonts w:cs="MyriadProDoerken SemiBold"/>
      <w:b/>
      <w:bCs/>
      <w:color w:val="000000"/>
      <w:sz w:val="32"/>
      <w:szCs w:val="32"/>
    </w:rPr>
  </w:style>
  <w:style w:type="character" w:customStyle="1" w:styleId="A0">
    <w:name w:val="A0"/>
    <w:uiPriority w:val="99"/>
    <w:rsid w:val="00957F03"/>
    <w:rPr>
      <w:rFonts w:cs="HelveticaNeueLT St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4630">
      <w:bodyDiv w:val="1"/>
      <w:marLeft w:val="0"/>
      <w:marRight w:val="0"/>
      <w:marTop w:val="0"/>
      <w:marBottom w:val="0"/>
      <w:divBdr>
        <w:top w:val="none" w:sz="0" w:space="0" w:color="auto"/>
        <w:left w:val="none" w:sz="0" w:space="0" w:color="auto"/>
        <w:bottom w:val="none" w:sz="0" w:space="0" w:color="auto"/>
        <w:right w:val="none" w:sz="0" w:space="0" w:color="auto"/>
      </w:divBdr>
    </w:div>
    <w:div w:id="261306239">
      <w:bodyDiv w:val="1"/>
      <w:marLeft w:val="0"/>
      <w:marRight w:val="0"/>
      <w:marTop w:val="0"/>
      <w:marBottom w:val="0"/>
      <w:divBdr>
        <w:top w:val="none" w:sz="0" w:space="0" w:color="auto"/>
        <w:left w:val="none" w:sz="0" w:space="0" w:color="auto"/>
        <w:bottom w:val="none" w:sz="0" w:space="0" w:color="auto"/>
        <w:right w:val="none" w:sz="0" w:space="0" w:color="auto"/>
      </w:divBdr>
      <w:divsChild>
        <w:div w:id="982853078">
          <w:marLeft w:val="0"/>
          <w:marRight w:val="0"/>
          <w:marTop w:val="712"/>
          <w:marBottom w:val="0"/>
          <w:divBdr>
            <w:top w:val="none" w:sz="0" w:space="0" w:color="auto"/>
            <w:left w:val="none" w:sz="0" w:space="0" w:color="auto"/>
            <w:bottom w:val="none" w:sz="0" w:space="0" w:color="auto"/>
            <w:right w:val="none" w:sz="0" w:space="0" w:color="auto"/>
          </w:divBdr>
          <w:divsChild>
            <w:div w:id="1441491493">
              <w:marLeft w:val="0"/>
              <w:marRight w:val="0"/>
              <w:marTop w:val="0"/>
              <w:marBottom w:val="0"/>
              <w:divBdr>
                <w:top w:val="none" w:sz="0" w:space="0" w:color="auto"/>
                <w:left w:val="none" w:sz="0" w:space="0" w:color="auto"/>
                <w:bottom w:val="none" w:sz="0" w:space="0" w:color="auto"/>
                <w:right w:val="none" w:sz="0" w:space="0" w:color="auto"/>
              </w:divBdr>
              <w:divsChild>
                <w:div w:id="1887985936">
                  <w:marLeft w:val="0"/>
                  <w:marRight w:val="0"/>
                  <w:marTop w:val="0"/>
                  <w:marBottom w:val="0"/>
                  <w:divBdr>
                    <w:top w:val="none" w:sz="0" w:space="0" w:color="auto"/>
                    <w:left w:val="none" w:sz="0" w:space="0" w:color="auto"/>
                    <w:bottom w:val="none" w:sz="0" w:space="0" w:color="auto"/>
                    <w:right w:val="none" w:sz="0" w:space="0" w:color="auto"/>
                  </w:divBdr>
                  <w:divsChild>
                    <w:div w:id="17019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54636">
      <w:bodyDiv w:val="1"/>
      <w:marLeft w:val="0"/>
      <w:marRight w:val="0"/>
      <w:marTop w:val="0"/>
      <w:marBottom w:val="0"/>
      <w:divBdr>
        <w:top w:val="none" w:sz="0" w:space="0" w:color="auto"/>
        <w:left w:val="none" w:sz="0" w:space="0" w:color="auto"/>
        <w:bottom w:val="none" w:sz="0" w:space="0" w:color="auto"/>
        <w:right w:val="none" w:sz="0" w:space="0" w:color="auto"/>
      </w:divBdr>
    </w:div>
    <w:div w:id="375466582">
      <w:bodyDiv w:val="1"/>
      <w:marLeft w:val="0"/>
      <w:marRight w:val="0"/>
      <w:marTop w:val="0"/>
      <w:marBottom w:val="0"/>
      <w:divBdr>
        <w:top w:val="none" w:sz="0" w:space="0" w:color="auto"/>
        <w:left w:val="none" w:sz="0" w:space="0" w:color="auto"/>
        <w:bottom w:val="none" w:sz="0" w:space="0" w:color="auto"/>
        <w:right w:val="none" w:sz="0" w:space="0" w:color="auto"/>
      </w:divBdr>
    </w:div>
    <w:div w:id="378288271">
      <w:bodyDiv w:val="1"/>
      <w:marLeft w:val="0"/>
      <w:marRight w:val="0"/>
      <w:marTop w:val="0"/>
      <w:marBottom w:val="0"/>
      <w:divBdr>
        <w:top w:val="none" w:sz="0" w:space="0" w:color="auto"/>
        <w:left w:val="none" w:sz="0" w:space="0" w:color="auto"/>
        <w:bottom w:val="none" w:sz="0" w:space="0" w:color="auto"/>
        <w:right w:val="none" w:sz="0" w:space="0" w:color="auto"/>
      </w:divBdr>
    </w:div>
    <w:div w:id="380518556">
      <w:bodyDiv w:val="1"/>
      <w:marLeft w:val="0"/>
      <w:marRight w:val="0"/>
      <w:marTop w:val="0"/>
      <w:marBottom w:val="0"/>
      <w:divBdr>
        <w:top w:val="none" w:sz="0" w:space="0" w:color="auto"/>
        <w:left w:val="none" w:sz="0" w:space="0" w:color="auto"/>
        <w:bottom w:val="none" w:sz="0" w:space="0" w:color="auto"/>
        <w:right w:val="none" w:sz="0" w:space="0" w:color="auto"/>
      </w:divBdr>
    </w:div>
    <w:div w:id="446051299">
      <w:bodyDiv w:val="1"/>
      <w:marLeft w:val="0"/>
      <w:marRight w:val="0"/>
      <w:marTop w:val="0"/>
      <w:marBottom w:val="0"/>
      <w:divBdr>
        <w:top w:val="none" w:sz="0" w:space="0" w:color="auto"/>
        <w:left w:val="none" w:sz="0" w:space="0" w:color="auto"/>
        <w:bottom w:val="none" w:sz="0" w:space="0" w:color="auto"/>
        <w:right w:val="none" w:sz="0" w:space="0" w:color="auto"/>
      </w:divBdr>
      <w:divsChild>
        <w:div w:id="2128379737">
          <w:marLeft w:val="605"/>
          <w:marRight w:val="0"/>
          <w:marTop w:val="0"/>
          <w:marBottom w:val="0"/>
          <w:divBdr>
            <w:top w:val="none" w:sz="0" w:space="0" w:color="auto"/>
            <w:left w:val="none" w:sz="0" w:space="0" w:color="auto"/>
            <w:bottom w:val="none" w:sz="0" w:space="0" w:color="auto"/>
            <w:right w:val="none" w:sz="0" w:space="0" w:color="auto"/>
          </w:divBdr>
        </w:div>
      </w:divsChild>
    </w:div>
    <w:div w:id="452361844">
      <w:bodyDiv w:val="1"/>
      <w:marLeft w:val="0"/>
      <w:marRight w:val="0"/>
      <w:marTop w:val="0"/>
      <w:marBottom w:val="0"/>
      <w:divBdr>
        <w:top w:val="none" w:sz="0" w:space="0" w:color="auto"/>
        <w:left w:val="none" w:sz="0" w:space="0" w:color="auto"/>
        <w:bottom w:val="none" w:sz="0" w:space="0" w:color="auto"/>
        <w:right w:val="none" w:sz="0" w:space="0" w:color="auto"/>
      </w:divBdr>
    </w:div>
    <w:div w:id="461534186">
      <w:bodyDiv w:val="1"/>
      <w:marLeft w:val="0"/>
      <w:marRight w:val="0"/>
      <w:marTop w:val="0"/>
      <w:marBottom w:val="0"/>
      <w:divBdr>
        <w:top w:val="none" w:sz="0" w:space="0" w:color="auto"/>
        <w:left w:val="none" w:sz="0" w:space="0" w:color="auto"/>
        <w:bottom w:val="none" w:sz="0" w:space="0" w:color="auto"/>
        <w:right w:val="none" w:sz="0" w:space="0" w:color="auto"/>
      </w:divBdr>
    </w:div>
    <w:div w:id="620188575">
      <w:bodyDiv w:val="1"/>
      <w:marLeft w:val="0"/>
      <w:marRight w:val="0"/>
      <w:marTop w:val="0"/>
      <w:marBottom w:val="0"/>
      <w:divBdr>
        <w:top w:val="none" w:sz="0" w:space="0" w:color="auto"/>
        <w:left w:val="none" w:sz="0" w:space="0" w:color="auto"/>
        <w:bottom w:val="none" w:sz="0" w:space="0" w:color="auto"/>
        <w:right w:val="none" w:sz="0" w:space="0" w:color="auto"/>
      </w:divBdr>
    </w:div>
    <w:div w:id="729768260">
      <w:bodyDiv w:val="1"/>
      <w:marLeft w:val="0"/>
      <w:marRight w:val="0"/>
      <w:marTop w:val="0"/>
      <w:marBottom w:val="0"/>
      <w:divBdr>
        <w:top w:val="none" w:sz="0" w:space="0" w:color="auto"/>
        <w:left w:val="none" w:sz="0" w:space="0" w:color="auto"/>
        <w:bottom w:val="none" w:sz="0" w:space="0" w:color="auto"/>
        <w:right w:val="none" w:sz="0" w:space="0" w:color="auto"/>
      </w:divBdr>
    </w:div>
    <w:div w:id="811294290">
      <w:bodyDiv w:val="1"/>
      <w:marLeft w:val="0"/>
      <w:marRight w:val="0"/>
      <w:marTop w:val="0"/>
      <w:marBottom w:val="0"/>
      <w:divBdr>
        <w:top w:val="none" w:sz="0" w:space="0" w:color="auto"/>
        <w:left w:val="none" w:sz="0" w:space="0" w:color="auto"/>
        <w:bottom w:val="none" w:sz="0" w:space="0" w:color="auto"/>
        <w:right w:val="none" w:sz="0" w:space="0" w:color="auto"/>
      </w:divBdr>
    </w:div>
    <w:div w:id="918102206">
      <w:bodyDiv w:val="1"/>
      <w:marLeft w:val="0"/>
      <w:marRight w:val="0"/>
      <w:marTop w:val="0"/>
      <w:marBottom w:val="0"/>
      <w:divBdr>
        <w:top w:val="none" w:sz="0" w:space="0" w:color="auto"/>
        <w:left w:val="none" w:sz="0" w:space="0" w:color="auto"/>
        <w:bottom w:val="none" w:sz="0" w:space="0" w:color="auto"/>
        <w:right w:val="none" w:sz="0" w:space="0" w:color="auto"/>
      </w:divBdr>
    </w:div>
    <w:div w:id="1204708158">
      <w:bodyDiv w:val="1"/>
      <w:marLeft w:val="0"/>
      <w:marRight w:val="0"/>
      <w:marTop w:val="0"/>
      <w:marBottom w:val="0"/>
      <w:divBdr>
        <w:top w:val="none" w:sz="0" w:space="0" w:color="auto"/>
        <w:left w:val="none" w:sz="0" w:space="0" w:color="auto"/>
        <w:bottom w:val="none" w:sz="0" w:space="0" w:color="auto"/>
        <w:right w:val="none" w:sz="0" w:space="0" w:color="auto"/>
      </w:divBdr>
    </w:div>
    <w:div w:id="1243026238">
      <w:bodyDiv w:val="1"/>
      <w:marLeft w:val="0"/>
      <w:marRight w:val="0"/>
      <w:marTop w:val="0"/>
      <w:marBottom w:val="0"/>
      <w:divBdr>
        <w:top w:val="none" w:sz="0" w:space="0" w:color="auto"/>
        <w:left w:val="none" w:sz="0" w:space="0" w:color="auto"/>
        <w:bottom w:val="none" w:sz="0" w:space="0" w:color="auto"/>
        <w:right w:val="none" w:sz="0" w:space="0" w:color="auto"/>
      </w:divBdr>
    </w:div>
    <w:div w:id="1576359124">
      <w:bodyDiv w:val="1"/>
      <w:marLeft w:val="0"/>
      <w:marRight w:val="0"/>
      <w:marTop w:val="0"/>
      <w:marBottom w:val="0"/>
      <w:divBdr>
        <w:top w:val="none" w:sz="0" w:space="0" w:color="auto"/>
        <w:left w:val="none" w:sz="0" w:space="0" w:color="auto"/>
        <w:bottom w:val="none" w:sz="0" w:space="0" w:color="auto"/>
        <w:right w:val="none" w:sz="0" w:space="0" w:color="auto"/>
      </w:divBdr>
    </w:div>
    <w:div w:id="1584485188">
      <w:bodyDiv w:val="1"/>
      <w:marLeft w:val="0"/>
      <w:marRight w:val="0"/>
      <w:marTop w:val="0"/>
      <w:marBottom w:val="0"/>
      <w:divBdr>
        <w:top w:val="none" w:sz="0" w:space="0" w:color="auto"/>
        <w:left w:val="none" w:sz="0" w:space="0" w:color="auto"/>
        <w:bottom w:val="none" w:sz="0" w:space="0" w:color="auto"/>
        <w:right w:val="none" w:sz="0" w:space="0" w:color="auto"/>
      </w:divBdr>
    </w:div>
    <w:div w:id="1717730076">
      <w:bodyDiv w:val="1"/>
      <w:marLeft w:val="0"/>
      <w:marRight w:val="0"/>
      <w:marTop w:val="0"/>
      <w:marBottom w:val="0"/>
      <w:divBdr>
        <w:top w:val="none" w:sz="0" w:space="0" w:color="auto"/>
        <w:left w:val="none" w:sz="0" w:space="0" w:color="auto"/>
        <w:bottom w:val="none" w:sz="0" w:space="0" w:color="auto"/>
        <w:right w:val="none" w:sz="0" w:space="0" w:color="auto"/>
      </w:divBdr>
    </w:div>
    <w:div w:id="1789153995">
      <w:bodyDiv w:val="1"/>
      <w:marLeft w:val="0"/>
      <w:marRight w:val="0"/>
      <w:marTop w:val="0"/>
      <w:marBottom w:val="0"/>
      <w:divBdr>
        <w:top w:val="none" w:sz="0" w:space="0" w:color="auto"/>
        <w:left w:val="none" w:sz="0" w:space="0" w:color="auto"/>
        <w:bottom w:val="none" w:sz="0" w:space="0" w:color="auto"/>
        <w:right w:val="none" w:sz="0" w:space="0" w:color="auto"/>
      </w:divBdr>
    </w:div>
    <w:div w:id="1892646612">
      <w:bodyDiv w:val="1"/>
      <w:marLeft w:val="0"/>
      <w:marRight w:val="0"/>
      <w:marTop w:val="0"/>
      <w:marBottom w:val="0"/>
      <w:divBdr>
        <w:top w:val="none" w:sz="0" w:space="0" w:color="auto"/>
        <w:left w:val="none" w:sz="0" w:space="0" w:color="auto"/>
        <w:bottom w:val="none" w:sz="0" w:space="0" w:color="auto"/>
        <w:right w:val="none" w:sz="0" w:space="0" w:color="auto"/>
      </w:divBdr>
      <w:divsChild>
        <w:div w:id="2006739218">
          <w:marLeft w:val="605"/>
          <w:marRight w:val="0"/>
          <w:marTop w:val="0"/>
          <w:marBottom w:val="0"/>
          <w:divBdr>
            <w:top w:val="none" w:sz="0" w:space="0" w:color="auto"/>
            <w:left w:val="none" w:sz="0" w:space="0" w:color="auto"/>
            <w:bottom w:val="none" w:sz="0" w:space="0" w:color="auto"/>
            <w:right w:val="none" w:sz="0" w:space="0" w:color="auto"/>
          </w:divBdr>
        </w:div>
      </w:divsChild>
    </w:div>
    <w:div w:id="1976597044">
      <w:bodyDiv w:val="1"/>
      <w:marLeft w:val="0"/>
      <w:marRight w:val="0"/>
      <w:marTop w:val="0"/>
      <w:marBottom w:val="0"/>
      <w:divBdr>
        <w:top w:val="none" w:sz="0" w:space="0" w:color="auto"/>
        <w:left w:val="none" w:sz="0" w:space="0" w:color="auto"/>
        <w:bottom w:val="none" w:sz="0" w:space="0" w:color="auto"/>
        <w:right w:val="none" w:sz="0" w:space="0" w:color="auto"/>
      </w:divBdr>
    </w:div>
    <w:div w:id="2002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mericas.siga.swiss/" TargetMode="External"/><Relationship Id="rId18" Type="http://schemas.openxmlformats.org/officeDocument/2006/relationships/hyperlink" Target="https://americas.siga.swi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mericas.siga.swiss/" TargetMode="External"/><Relationship Id="rId2" Type="http://schemas.openxmlformats.org/officeDocument/2006/relationships/customXml" Target="../customXml/item2.xml"/><Relationship Id="rId16" Type="http://schemas.openxmlformats.org/officeDocument/2006/relationships/hyperlink" Target="https://americas.siga.swi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mericas.siga.swiss/"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mericas.siga.swi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E117D602BEF48BA42D6AE36E3E285" ma:contentTypeVersion="14" ma:contentTypeDescription="Create a new document." ma:contentTypeScope="" ma:versionID="3912c33783cf82f0b768651ccff23fe6">
  <xsd:schema xmlns:xsd="http://www.w3.org/2001/XMLSchema" xmlns:xs="http://www.w3.org/2001/XMLSchema" xmlns:p="http://schemas.microsoft.com/office/2006/metadata/properties" xmlns:ns1="http://schemas.microsoft.com/sharepoint/v3" xmlns:ns2="cd7a0dd2-3b31-48ce-bb4e-71b29635a1ba" xmlns:ns3="http://schemas.microsoft.com/sharepoint/v4" xmlns:ns4="30ccd901-aab6-451a-8662-b0b5c5ed9393" targetNamespace="http://schemas.microsoft.com/office/2006/metadata/properties" ma:root="true" ma:fieldsID="646fa079025e7cdae5bfa56bda2d4347" ns1:_="" ns2:_="" ns3:_="" ns4:_="">
    <xsd:import namespace="http://schemas.microsoft.com/sharepoint/v3"/>
    <xsd:import namespace="cd7a0dd2-3b31-48ce-bb4e-71b29635a1ba"/>
    <xsd:import namespace="http://schemas.microsoft.com/sharepoint/v4"/>
    <xsd:import namespace="30ccd901-aab6-451a-8662-b0b5c5ed9393"/>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description=""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a0dd2-3b31-48ce-bb4e-71b29635a1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ccd901-aab6-451a-8662-b0b5c5ed939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d7a0dd2-3b31-48ce-bb4e-71b29635a1ba">MEETING0896-16003367-35</_dlc_DocId>
    <_dlc_DocIdUrl xmlns="cd7a0dd2-3b31-48ce-bb4e-71b29635a1ba">
      <Url>https://sigacover.sharepoint.com/sites/MMeansofComNA/_layouts/15/DocIdRedir.aspx?ID=MEETING0896-16003367-35</Url>
      <Description>MEETING0896-16003367-35</Description>
    </_dlc_DocIdUrl>
    <_dlc_DocIdPersistId xmlns="cd7a0dd2-3b31-48ce-bb4e-71b29635a1ba" xsi:nil="true"/>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655AE-DB6D-48B0-9977-0D679A28B26F}">
  <ds:schemaRefs>
    <ds:schemaRef ds:uri="http://schemas.microsoft.com/sharepoint/v3/contenttype/forms"/>
  </ds:schemaRefs>
</ds:datastoreItem>
</file>

<file path=customXml/itemProps2.xml><?xml version="1.0" encoding="utf-8"?>
<ds:datastoreItem xmlns:ds="http://schemas.openxmlformats.org/officeDocument/2006/customXml" ds:itemID="{DE5A3BEC-F5E9-406A-9B17-3FBE62AD9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a0dd2-3b31-48ce-bb4e-71b29635a1ba"/>
    <ds:schemaRef ds:uri="http://schemas.microsoft.com/sharepoint/v4"/>
    <ds:schemaRef ds:uri="30ccd901-aab6-451a-8662-b0b5c5ed9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E0297-61A7-4E93-891B-F6A13F57218B}">
  <ds:schemaRefs>
    <ds:schemaRef ds:uri="http://schemas.microsoft.com/office/2006/metadata/properties"/>
    <ds:schemaRef ds:uri="http://schemas.microsoft.com/office/infopath/2007/PartnerControls"/>
    <ds:schemaRef ds:uri="cd7a0dd2-3b31-48ce-bb4e-71b29635a1ba"/>
    <ds:schemaRef ds:uri="http://schemas.microsoft.com/sharepoint/v4"/>
  </ds:schemaRefs>
</ds:datastoreItem>
</file>

<file path=customXml/itemProps4.xml><?xml version="1.0" encoding="utf-8"?>
<ds:datastoreItem xmlns:ds="http://schemas.openxmlformats.org/officeDocument/2006/customXml" ds:itemID="{3F769A7F-5F29-4B8C-AAF7-FE6374C01DAC}">
  <ds:schemaRefs>
    <ds:schemaRef ds:uri="http://schemas.microsoft.com/office/2006/metadata/longProperties"/>
  </ds:schemaRefs>
</ds:datastoreItem>
</file>

<file path=customXml/itemProps5.xml><?xml version="1.0" encoding="utf-8"?>
<ds:datastoreItem xmlns:ds="http://schemas.openxmlformats.org/officeDocument/2006/customXml" ds:itemID="{B96AD601-B4C4-4B1F-B6EE-6D6C12F02977}">
  <ds:schemaRefs>
    <ds:schemaRef ds:uri="http://schemas.microsoft.com/sharepoint/events"/>
  </ds:schemaRefs>
</ds:datastoreItem>
</file>

<file path=customXml/itemProps6.xml><?xml version="1.0" encoding="utf-8"?>
<ds:datastoreItem xmlns:ds="http://schemas.openxmlformats.org/officeDocument/2006/customXml" ds:itemID="{946857C2-330D-4037-84F8-DCA927A0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4075</Words>
  <Characters>23234</Characters>
  <Application>Microsoft Office Word</Application>
  <DocSecurity>0</DocSecurity>
  <Lines>193</Lines>
  <Paragraphs>54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Siga Services AG</Company>
  <LinksUpToDate>false</LinksUpToDate>
  <CharactersWithSpaces>27255</CharactersWithSpaces>
  <SharedDoc>false</SharedDoc>
  <HyperlinkBase/>
  <HLinks>
    <vt:vector size="36" baseType="variant">
      <vt:variant>
        <vt:i4>5636115</vt:i4>
      </vt:variant>
      <vt:variant>
        <vt:i4>15</vt:i4>
      </vt:variant>
      <vt:variant>
        <vt:i4>0</vt:i4>
      </vt:variant>
      <vt:variant>
        <vt:i4>5</vt:i4>
      </vt:variant>
      <vt:variant>
        <vt:lpwstr>http://www.sigacover.com/</vt:lpwstr>
      </vt:variant>
      <vt:variant>
        <vt:lpwstr/>
      </vt:variant>
      <vt:variant>
        <vt:i4>5636115</vt:i4>
      </vt:variant>
      <vt:variant>
        <vt:i4>12</vt:i4>
      </vt:variant>
      <vt:variant>
        <vt:i4>0</vt:i4>
      </vt:variant>
      <vt:variant>
        <vt:i4>5</vt:i4>
      </vt:variant>
      <vt:variant>
        <vt:lpwstr>http://www.sigacover.com/</vt:lpwstr>
      </vt:variant>
      <vt:variant>
        <vt:lpwstr/>
      </vt:variant>
      <vt:variant>
        <vt:i4>5636115</vt:i4>
      </vt:variant>
      <vt:variant>
        <vt:i4>9</vt:i4>
      </vt:variant>
      <vt:variant>
        <vt:i4>0</vt:i4>
      </vt:variant>
      <vt:variant>
        <vt:i4>5</vt:i4>
      </vt:variant>
      <vt:variant>
        <vt:lpwstr>http://www.sigacover.com/</vt:lpwstr>
      </vt:variant>
      <vt:variant>
        <vt:lpwstr/>
      </vt:variant>
      <vt:variant>
        <vt:i4>5636115</vt:i4>
      </vt:variant>
      <vt:variant>
        <vt:i4>6</vt:i4>
      </vt:variant>
      <vt:variant>
        <vt:i4>0</vt:i4>
      </vt:variant>
      <vt:variant>
        <vt:i4>5</vt:i4>
      </vt:variant>
      <vt:variant>
        <vt:lpwstr>http://www.sigacover.com/</vt:lpwstr>
      </vt:variant>
      <vt:variant>
        <vt:lpwstr/>
      </vt:variant>
      <vt:variant>
        <vt:i4>2555966</vt:i4>
      </vt:variant>
      <vt:variant>
        <vt:i4>3</vt:i4>
      </vt:variant>
      <vt:variant>
        <vt:i4>0</vt:i4>
      </vt:variant>
      <vt:variant>
        <vt:i4>5</vt:i4>
      </vt:variant>
      <vt:variant>
        <vt:lpwstr>http://www.astm.org/Standards/D3330.htm</vt:lpwstr>
      </vt:variant>
      <vt:variant>
        <vt:lpwstr/>
      </vt:variant>
      <vt:variant>
        <vt:i4>2555966</vt:i4>
      </vt:variant>
      <vt:variant>
        <vt:i4>0</vt:i4>
      </vt:variant>
      <vt:variant>
        <vt:i4>0</vt:i4>
      </vt:variant>
      <vt:variant>
        <vt:i4>5</vt:i4>
      </vt:variant>
      <vt:variant>
        <vt:lpwstr>http://www.astm.org/Standards/D3330.htm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Kalin</dc:creator>
  <cp:keywords/>
  <cp:lastModifiedBy>Thomas Romain</cp:lastModifiedBy>
  <cp:revision>2</cp:revision>
  <cp:lastPrinted>2013-08-16T07:23:00Z</cp:lastPrinted>
  <dcterms:created xsi:type="dcterms:W3CDTF">2019-11-14T14:07:00Z</dcterms:created>
  <dcterms:modified xsi:type="dcterms:W3CDTF">2019-11-14T14:07:00Z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PUBLIC-53-365</vt:lpwstr>
  </property>
  <property fmtid="{D5CDD505-2E9C-101B-9397-08002B2CF9AE}" pid="3" name="_dlc_DocIdItemGuid">
    <vt:lpwstr>c93df45e-f24f-4d90-a193-dbb0f1f6ae5a</vt:lpwstr>
  </property>
  <property fmtid="{D5CDD505-2E9C-101B-9397-08002B2CF9AE}" pid="4" name="_dlc_DocIdUrl">
    <vt:lpwstr>https://collaboration.siga.ch/public/PM_Public/_layouts/DocIdRedir.aspx?ID=PUBLIC-53-365, PUBLIC-53-365</vt:lpwstr>
  </property>
  <property fmtid="{D5CDD505-2E9C-101B-9397-08002B2CF9AE}" pid="5" name="ContentTypeId">
    <vt:lpwstr>0x0101008BCE117D602BEF48BA42D6AE36E3E285</vt:lpwstr>
  </property>
  <property fmtid="{D5CDD505-2E9C-101B-9397-08002B2CF9AE}" pid="6" name="PublishingExpirationDate">
    <vt:lpwstr/>
  </property>
  <property fmtid="{D5CDD505-2E9C-101B-9397-08002B2CF9AE}" pid="7" name="PublishingStartDate">
    <vt:lpwstr/>
  </property>
  <property fmtid="{D5CDD505-2E9C-101B-9397-08002B2CF9AE}" pid="8" name="URL">
    <vt:lpwstr/>
  </property>
  <property fmtid="{D5CDD505-2E9C-101B-9397-08002B2CF9AE}" pid="9" name="AuthorIds_UIVersion_2048">
    <vt:lpwstr>48</vt:lpwstr>
  </property>
</Properties>
</file>